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7FAC" w14:textId="77777777" w:rsidR="006F7C0D" w:rsidRPr="006F7C0D" w:rsidRDefault="006F7C0D" w:rsidP="006F7C0D">
      <w:pPr>
        <w:spacing w:before="80" w:line="276" w:lineRule="auto"/>
        <w:rPr>
          <w:rFonts w:eastAsia="맑은 고딕"/>
          <w:b/>
          <w:sz w:val="21"/>
          <w:szCs w:val="21"/>
          <w:lang w:eastAsia="ko-KR"/>
        </w:rPr>
      </w:pPr>
    </w:p>
    <w:p w14:paraId="3D70ED66" w14:textId="05077BD3" w:rsidR="003A0945" w:rsidRPr="002409E0" w:rsidRDefault="00447A02" w:rsidP="0020618B">
      <w:pPr>
        <w:pStyle w:val="a3"/>
        <w:spacing w:before="1" w:line="276" w:lineRule="auto"/>
        <w:jc w:val="center"/>
        <w:rPr>
          <w:rFonts w:ascii="Arial" w:eastAsia="맑은 고딕" w:hAnsi="Arial" w:cs="Arial"/>
          <w:b/>
          <w:color w:val="808080" w:themeColor="background1" w:themeShade="80"/>
          <w:sz w:val="28"/>
          <w:szCs w:val="28"/>
          <w:lang w:val="en-US" w:eastAsia="ko-KR"/>
        </w:rPr>
      </w:pPr>
      <w:r>
        <w:rPr>
          <w:rFonts w:ascii="Arial" w:eastAsia="맑은 고딕" w:hAnsi="Arial" w:cs="Arial" w:hint="eastAsia"/>
          <w:b/>
          <w:sz w:val="28"/>
          <w:szCs w:val="28"/>
          <w:lang w:val="en-US" w:eastAsia="ko-KR"/>
        </w:rPr>
        <w:t xml:space="preserve">Abstract </w:t>
      </w:r>
      <w:r w:rsidR="002409E0">
        <w:rPr>
          <w:rFonts w:ascii="Arial" w:eastAsia="맑은 고딕" w:hAnsi="Arial" w:cs="Arial" w:hint="eastAsia"/>
          <w:b/>
          <w:sz w:val="28"/>
          <w:szCs w:val="28"/>
          <w:lang w:val="en-US" w:eastAsia="ko-KR"/>
        </w:rPr>
        <w:t>Title</w:t>
      </w:r>
      <w:r w:rsidR="002409E0">
        <w:rPr>
          <w:rFonts w:ascii="Arial" w:eastAsia="맑은 고딕" w:hAnsi="Arial" w:cs="Arial" w:hint="eastAsia"/>
          <w:b/>
          <w:color w:val="808080" w:themeColor="background1" w:themeShade="80"/>
          <w:sz w:val="28"/>
          <w:szCs w:val="28"/>
          <w:lang w:val="en-US" w:eastAsia="ko-KR"/>
        </w:rPr>
        <w:t xml:space="preserve"> </w:t>
      </w:r>
      <w:r w:rsidR="002409E0" w:rsidRPr="002409E0">
        <w:rPr>
          <w:rFonts w:ascii="Arial" w:eastAsia="맑은 고딕" w:hAnsi="Arial" w:cs="Arial" w:hint="eastAsia"/>
          <w:b/>
          <w:color w:val="808080" w:themeColor="background1" w:themeShade="80"/>
          <w:sz w:val="28"/>
          <w:szCs w:val="28"/>
          <w:lang w:val="en-US" w:eastAsia="ko-KR"/>
        </w:rPr>
        <w:t>&lt;format: Arial, Bold, 14pt, centered&gt;</w:t>
      </w:r>
    </w:p>
    <w:p w14:paraId="38941B01" w14:textId="77777777" w:rsidR="00361625" w:rsidRPr="002409E0" w:rsidRDefault="00361625" w:rsidP="0020618B">
      <w:pPr>
        <w:pStyle w:val="a3"/>
        <w:spacing w:before="1" w:line="276" w:lineRule="auto"/>
        <w:jc w:val="center"/>
        <w:rPr>
          <w:b/>
          <w:sz w:val="24"/>
          <w:lang w:val="en-US"/>
        </w:rPr>
      </w:pPr>
    </w:p>
    <w:p w14:paraId="30502FD5" w14:textId="21AFE619" w:rsidR="003A0945" w:rsidRPr="002409E0" w:rsidRDefault="002409E0" w:rsidP="0020618B">
      <w:pPr>
        <w:spacing w:line="276" w:lineRule="auto"/>
        <w:ind w:left="136" w:right="160" w:firstLine="1"/>
        <w:jc w:val="center"/>
        <w:rPr>
          <w:rFonts w:ascii="Arial" w:eastAsia="맑은 고딕" w:hAnsi="Arial" w:cs="Arial"/>
          <w:b/>
          <w:bCs/>
          <w:color w:val="808080" w:themeColor="background1" w:themeShade="80"/>
          <w:lang w:eastAsia="ko-KR"/>
        </w:rPr>
      </w:pPr>
      <w:r w:rsidRPr="002409E0">
        <w:rPr>
          <w:rFonts w:ascii="Arial" w:eastAsia="맑은 고딕" w:hAnsi="Arial" w:cs="Arial"/>
          <w:b/>
          <w:bCs/>
          <w:lang w:eastAsia="ko-KR"/>
        </w:rPr>
        <w:t>First Author</w:t>
      </w:r>
      <w:r w:rsidRPr="002409E0">
        <w:rPr>
          <w:rFonts w:ascii="Arial" w:eastAsia="맑은 고딕" w:hAnsi="Arial" w:cs="Arial"/>
          <w:b/>
          <w:bCs/>
          <w:vertAlign w:val="superscript"/>
          <w:lang w:eastAsia="ko-KR"/>
        </w:rPr>
        <w:t>1</w:t>
      </w:r>
      <w:r w:rsidRPr="002409E0">
        <w:rPr>
          <w:rFonts w:ascii="Arial" w:eastAsia="맑은 고딕" w:hAnsi="Arial" w:cs="Arial"/>
          <w:b/>
          <w:bCs/>
          <w:lang w:eastAsia="ko-KR"/>
        </w:rPr>
        <w:t>, Next Author</w:t>
      </w:r>
      <w:r w:rsidRPr="00447A02">
        <w:rPr>
          <w:rFonts w:ascii="Arial" w:eastAsia="맑은 고딕" w:hAnsi="Arial" w:cs="Arial"/>
          <w:b/>
          <w:bCs/>
          <w:vertAlign w:val="superscript"/>
          <w:lang w:eastAsia="ko-KR"/>
        </w:rPr>
        <w:t>2</w:t>
      </w:r>
      <w:r>
        <w:rPr>
          <w:rFonts w:ascii="Arial" w:eastAsia="맑은 고딕" w:hAnsi="Arial" w:cs="Arial" w:hint="eastAsia"/>
          <w:b/>
          <w:bCs/>
          <w:lang w:eastAsia="ko-KR"/>
        </w:rPr>
        <w:t>,</w:t>
      </w:r>
      <w:r w:rsidR="00D56FE3">
        <w:rPr>
          <w:rFonts w:ascii="Arial" w:eastAsia="맑은 고딕" w:hAnsi="Arial" w:cs="Arial" w:hint="eastAsia"/>
          <w:b/>
          <w:bCs/>
          <w:lang w:eastAsia="ko-KR"/>
        </w:rPr>
        <w:t xml:space="preserve"> </w:t>
      </w:r>
      <w:r w:rsidR="00D56FE3" w:rsidRPr="00D56FE3">
        <w:rPr>
          <w:rFonts w:ascii="Arial" w:eastAsia="맑은 고딕" w:hAnsi="Arial" w:cs="Arial"/>
          <w:b/>
          <w:bCs/>
          <w:lang w:eastAsia="ko-KR"/>
        </w:rPr>
        <w:t>and N</w:t>
      </w:r>
      <w:r w:rsidR="00D56FE3" w:rsidRPr="00D56FE3">
        <w:rPr>
          <w:rFonts w:ascii="Arial" w:eastAsia="맑은 고딕" w:hAnsi="Arial" w:cs="Arial"/>
          <w:b/>
          <w:bCs/>
          <w:vertAlign w:val="superscript"/>
          <w:lang w:eastAsia="ko-KR"/>
        </w:rPr>
        <w:t>th</w:t>
      </w:r>
      <w:r w:rsidR="00D56FE3" w:rsidRPr="00D56FE3">
        <w:rPr>
          <w:rFonts w:ascii="Arial" w:eastAsia="맑은 고딕" w:hAnsi="Arial" w:cs="Arial"/>
          <w:b/>
          <w:bCs/>
          <w:lang w:eastAsia="ko-KR"/>
        </w:rPr>
        <w:t xml:space="preserve"> Author</w:t>
      </w:r>
      <w:proofErr w:type="gramStart"/>
      <w:r w:rsidR="00D56FE3" w:rsidRPr="00D56FE3">
        <w:rPr>
          <w:rFonts w:ascii="Arial" w:eastAsia="맑은 고딕" w:hAnsi="Arial" w:cs="Arial" w:hint="eastAsia"/>
          <w:b/>
          <w:bCs/>
          <w:vertAlign w:val="superscript"/>
          <w:lang w:eastAsia="ko-KR"/>
        </w:rPr>
        <w:t>1,*</w:t>
      </w:r>
      <w:proofErr w:type="gramEnd"/>
      <w:r w:rsidR="00D56FE3" w:rsidRPr="00D56FE3">
        <w:rPr>
          <w:rFonts w:ascii="Arial" w:eastAsia="맑은 고딕" w:hAnsi="Arial" w:cs="Arial"/>
          <w:b/>
          <w:bCs/>
          <w:lang w:eastAsia="ko-KR"/>
        </w:rPr>
        <w:t xml:space="preserve"> </w:t>
      </w:r>
      <w:r>
        <w:rPr>
          <w:rFonts w:ascii="Arial" w:eastAsia="맑은 고딕" w:hAnsi="Arial" w:cs="Arial" w:hint="eastAsia"/>
          <w:b/>
          <w:bCs/>
          <w:lang w:eastAsia="ko-KR"/>
        </w:rPr>
        <w:t xml:space="preserve"> </w:t>
      </w:r>
      <w:r w:rsidRPr="002409E0">
        <w:rPr>
          <w:rFonts w:ascii="Arial" w:eastAsia="맑은 고딕" w:hAnsi="Arial" w:cs="Arial" w:hint="eastAsia"/>
          <w:b/>
          <w:bCs/>
          <w:color w:val="808080" w:themeColor="background1" w:themeShade="80"/>
          <w:lang w:eastAsia="ko-KR"/>
        </w:rPr>
        <w:t xml:space="preserve">&lt;format: Arial, 11pt, </w:t>
      </w:r>
      <w:r w:rsidRPr="002409E0">
        <w:rPr>
          <w:rFonts w:ascii="Arial" w:eastAsia="맑은 고딕" w:hAnsi="Arial" w:cs="Arial"/>
          <w:b/>
          <w:bCs/>
          <w:color w:val="808080" w:themeColor="background1" w:themeShade="80"/>
          <w:lang w:eastAsia="ko-KR"/>
        </w:rPr>
        <w:t>Centered</w:t>
      </w:r>
      <w:r w:rsidRPr="002409E0">
        <w:rPr>
          <w:rFonts w:ascii="Arial" w:eastAsia="맑은 고딕" w:hAnsi="Arial" w:cs="Arial" w:hint="eastAsia"/>
          <w:b/>
          <w:bCs/>
          <w:color w:val="808080" w:themeColor="background1" w:themeShade="80"/>
          <w:lang w:eastAsia="ko-KR"/>
        </w:rPr>
        <w:t>&gt;</w:t>
      </w:r>
    </w:p>
    <w:p w14:paraId="115D2029" w14:textId="221B9752" w:rsidR="00342B7A" w:rsidRPr="002F4C73" w:rsidRDefault="0025411A" w:rsidP="0020618B">
      <w:pPr>
        <w:spacing w:line="276" w:lineRule="auto"/>
        <w:ind w:left="136" w:right="160" w:firstLine="1"/>
        <w:jc w:val="center"/>
        <w:rPr>
          <w:rFonts w:ascii="Arial" w:eastAsia="맑은 고딕" w:hAnsi="Arial" w:cs="Arial"/>
          <w:i/>
          <w:iCs/>
          <w:color w:val="808080" w:themeColor="background1" w:themeShade="80"/>
          <w:sz w:val="20"/>
          <w:szCs w:val="20"/>
          <w:lang w:eastAsia="ko-KR"/>
        </w:rPr>
      </w:pPr>
      <w:r w:rsidRPr="0025411A">
        <w:rPr>
          <w:rFonts w:ascii="Arial" w:eastAsia="맑은 고딕" w:hAnsi="Arial" w:cs="Arial" w:hint="eastAsia"/>
          <w:i/>
          <w:iCs/>
          <w:sz w:val="20"/>
          <w:szCs w:val="20"/>
          <w:vertAlign w:val="superscript"/>
          <w:lang w:eastAsia="ko-KR"/>
        </w:rPr>
        <w:t>1</w:t>
      </w:r>
      <w:r>
        <w:rPr>
          <w:rFonts w:ascii="Arial" w:eastAsia="맑은 고딕" w:hAnsi="Arial" w:cs="Arial" w:hint="eastAsia"/>
          <w:i/>
          <w:iCs/>
          <w:sz w:val="20"/>
          <w:szCs w:val="20"/>
          <w:lang w:eastAsia="ko-KR"/>
        </w:rPr>
        <w:t xml:space="preserve"> I</w:t>
      </w:r>
      <w:r w:rsidRPr="0025411A">
        <w:rPr>
          <w:rFonts w:ascii="Arial" w:hAnsi="Arial" w:cs="Arial"/>
          <w:i/>
          <w:iCs/>
          <w:sz w:val="20"/>
          <w:szCs w:val="20"/>
        </w:rPr>
        <w:t>nstitute, Department, Company, University, and Address</w:t>
      </w:r>
      <w:r>
        <w:rPr>
          <w:rFonts w:ascii="Arial" w:eastAsia="맑은 고딕" w:hAnsi="Arial" w:cs="Arial" w:hint="eastAsia"/>
          <w:i/>
          <w:iCs/>
          <w:sz w:val="20"/>
          <w:szCs w:val="20"/>
          <w:lang w:eastAsia="ko-KR"/>
        </w:rPr>
        <w:t xml:space="preserve"> </w:t>
      </w:r>
      <w:r w:rsidRPr="002F4C73">
        <w:rPr>
          <w:rFonts w:ascii="Arial" w:eastAsia="맑은 고딕" w:hAnsi="Arial" w:cs="Arial" w:hint="eastAsia"/>
          <w:i/>
          <w:iCs/>
          <w:color w:val="808080" w:themeColor="background1" w:themeShade="80"/>
          <w:sz w:val="20"/>
          <w:szCs w:val="20"/>
          <w:lang w:eastAsia="ko-KR"/>
        </w:rPr>
        <w:t xml:space="preserve">&lt;format: Arial, </w:t>
      </w:r>
      <w:r w:rsidR="002F4C73" w:rsidRPr="002F4C73">
        <w:rPr>
          <w:rFonts w:ascii="Arial" w:eastAsia="맑은 고딕" w:hAnsi="Arial" w:cs="Arial" w:hint="eastAsia"/>
          <w:i/>
          <w:iCs/>
          <w:color w:val="808080" w:themeColor="background1" w:themeShade="80"/>
          <w:sz w:val="20"/>
          <w:szCs w:val="20"/>
          <w:lang w:eastAsia="ko-KR"/>
        </w:rPr>
        <w:t>Italic, 10pt, Centered</w:t>
      </w:r>
      <w:r w:rsidRPr="002F4C73">
        <w:rPr>
          <w:rFonts w:ascii="Arial" w:eastAsia="맑은 고딕" w:hAnsi="Arial" w:cs="Arial" w:hint="eastAsia"/>
          <w:i/>
          <w:iCs/>
          <w:color w:val="808080" w:themeColor="background1" w:themeShade="80"/>
          <w:sz w:val="20"/>
          <w:szCs w:val="20"/>
          <w:lang w:eastAsia="ko-KR"/>
        </w:rPr>
        <w:t>&gt;</w:t>
      </w:r>
    </w:p>
    <w:p w14:paraId="29C2632A" w14:textId="46B3C2E3" w:rsidR="002F4C73" w:rsidRPr="002F4C73" w:rsidRDefault="0025411A" w:rsidP="0020618B">
      <w:pPr>
        <w:spacing w:line="276" w:lineRule="auto"/>
        <w:ind w:left="136" w:right="160" w:firstLine="1"/>
        <w:jc w:val="center"/>
        <w:rPr>
          <w:rFonts w:ascii="Arial" w:eastAsia="맑은 고딕" w:hAnsi="Arial" w:cs="Arial"/>
          <w:i/>
          <w:iCs/>
          <w:color w:val="808080" w:themeColor="background1" w:themeShade="80"/>
          <w:sz w:val="20"/>
          <w:szCs w:val="20"/>
          <w:lang w:eastAsia="ko-KR"/>
        </w:rPr>
      </w:pPr>
      <w:r>
        <w:rPr>
          <w:rFonts w:ascii="Arial" w:eastAsia="맑은 고딕" w:hAnsi="Arial" w:cs="Arial" w:hint="eastAsia"/>
          <w:i/>
          <w:iCs/>
          <w:sz w:val="20"/>
          <w:szCs w:val="20"/>
          <w:vertAlign w:val="superscript"/>
          <w:lang w:eastAsia="ko-KR"/>
        </w:rPr>
        <w:t>2</w:t>
      </w:r>
      <w:r>
        <w:rPr>
          <w:rFonts w:ascii="Arial" w:eastAsia="맑은 고딕" w:hAnsi="Arial" w:cs="Arial" w:hint="eastAsia"/>
          <w:i/>
          <w:iCs/>
          <w:sz w:val="20"/>
          <w:szCs w:val="20"/>
          <w:lang w:eastAsia="ko-KR"/>
        </w:rPr>
        <w:t xml:space="preserve"> </w:t>
      </w:r>
      <w:r w:rsidR="0020618B">
        <w:rPr>
          <w:rFonts w:ascii="Arial" w:eastAsia="맑은 고딕" w:hAnsi="Arial" w:cs="Arial" w:hint="eastAsia"/>
          <w:i/>
          <w:iCs/>
          <w:sz w:val="20"/>
          <w:szCs w:val="20"/>
          <w:lang w:eastAsia="ko-KR"/>
        </w:rPr>
        <w:t>I</w:t>
      </w:r>
      <w:r w:rsidR="0020618B" w:rsidRPr="0025411A">
        <w:rPr>
          <w:rFonts w:ascii="Arial" w:hAnsi="Arial" w:cs="Arial"/>
          <w:i/>
          <w:iCs/>
          <w:sz w:val="20"/>
          <w:szCs w:val="20"/>
        </w:rPr>
        <w:t xml:space="preserve">nstitute, </w:t>
      </w:r>
      <w:r w:rsidRPr="0025411A">
        <w:rPr>
          <w:rFonts w:ascii="Arial" w:hAnsi="Arial" w:cs="Arial"/>
          <w:i/>
          <w:iCs/>
          <w:sz w:val="20"/>
          <w:szCs w:val="20"/>
        </w:rPr>
        <w:t>Department, Company, University, and Address</w:t>
      </w:r>
      <w:r w:rsidR="002F4C73">
        <w:rPr>
          <w:rFonts w:ascii="Arial" w:eastAsia="맑은 고딕" w:hAnsi="Arial" w:cs="Arial" w:hint="eastAsia"/>
          <w:i/>
          <w:iCs/>
          <w:sz w:val="20"/>
          <w:szCs w:val="20"/>
          <w:lang w:eastAsia="ko-KR"/>
        </w:rPr>
        <w:t xml:space="preserve"> </w:t>
      </w:r>
      <w:r w:rsidR="002F4C73" w:rsidRPr="002F4C73">
        <w:rPr>
          <w:rFonts w:ascii="Arial" w:eastAsia="맑은 고딕" w:hAnsi="Arial" w:cs="Arial" w:hint="eastAsia"/>
          <w:i/>
          <w:iCs/>
          <w:color w:val="808080" w:themeColor="background1" w:themeShade="80"/>
          <w:sz w:val="20"/>
          <w:szCs w:val="20"/>
          <w:lang w:eastAsia="ko-KR"/>
        </w:rPr>
        <w:t>&lt;format: Arial, Italic, 10pt, Centered&gt;</w:t>
      </w:r>
    </w:p>
    <w:p w14:paraId="23851B27" w14:textId="37EB9FC9" w:rsidR="005F541B" w:rsidRPr="00C05538" w:rsidRDefault="00342B7A" w:rsidP="0020618B">
      <w:pPr>
        <w:pStyle w:val="a3"/>
        <w:spacing w:before="10" w:line="276" w:lineRule="auto"/>
        <w:jc w:val="center"/>
        <w:rPr>
          <w:rFonts w:ascii="Arial" w:eastAsia="맑은 고딕" w:hAnsi="Arial" w:cs="Arial"/>
          <w:i/>
          <w:iCs/>
          <w:color w:val="808080" w:themeColor="background1" w:themeShade="80"/>
          <w:sz w:val="20"/>
          <w:szCs w:val="20"/>
          <w:lang w:val="en-US" w:eastAsia="ko-KR"/>
        </w:rPr>
      </w:pPr>
      <w:hyperlink r:id="rId7" w:history="1">
        <w:r w:rsidRPr="00C05538">
          <w:rPr>
            <w:rStyle w:val="a7"/>
            <w:rFonts w:ascii="Arial" w:eastAsiaTheme="minorEastAsia" w:hAnsi="Arial" w:cs="Arial"/>
            <w:i/>
            <w:iCs/>
            <w:sz w:val="20"/>
            <w:szCs w:val="20"/>
            <w:lang w:val="en-US" w:eastAsia="ja-JP"/>
          </w:rPr>
          <w:t>*</w:t>
        </w:r>
      </w:hyperlink>
      <w:r w:rsidR="0078033C" w:rsidRPr="00C05538">
        <w:rPr>
          <w:rStyle w:val="a7"/>
          <w:rFonts w:ascii="Arial" w:hAnsi="Arial" w:cs="Arial" w:hint="eastAsia"/>
          <w:i/>
          <w:iCs/>
          <w:sz w:val="20"/>
          <w:szCs w:val="20"/>
          <w:lang w:val="en-US"/>
        </w:rPr>
        <w:t>email</w:t>
      </w:r>
      <w:r w:rsidR="0078033C" w:rsidRPr="00C05538">
        <w:rPr>
          <w:rStyle w:val="a7"/>
          <w:rFonts w:ascii="Arial" w:eastAsia="맑은 고딕" w:hAnsi="Arial" w:cs="Arial" w:hint="eastAsia"/>
          <w:i/>
          <w:iCs/>
          <w:color w:val="808080" w:themeColor="background1" w:themeShade="80"/>
          <w:sz w:val="20"/>
          <w:szCs w:val="20"/>
          <w:u w:val="none"/>
          <w:lang w:val="en-US" w:eastAsia="ko-KR"/>
        </w:rPr>
        <w:t xml:space="preserve"> &lt;format: Arial, Italic, 10pt, Centered</w:t>
      </w:r>
      <w:r w:rsidR="0078033C" w:rsidRPr="00C05538">
        <w:rPr>
          <w:rStyle w:val="a7"/>
          <w:rFonts w:ascii="Arial" w:eastAsia="맑은 고딕" w:hAnsi="Arial" w:cs="Arial"/>
          <w:i/>
          <w:iCs/>
          <w:color w:val="808080" w:themeColor="background1" w:themeShade="80"/>
          <w:sz w:val="20"/>
          <w:szCs w:val="20"/>
          <w:u w:val="none"/>
          <w:lang w:val="en-US" w:eastAsia="ko-KR"/>
        </w:rPr>
        <w:t> </w:t>
      </w:r>
      <w:r w:rsidR="0078033C" w:rsidRPr="00C05538">
        <w:rPr>
          <w:rStyle w:val="a7"/>
          <w:rFonts w:ascii="Arial" w:eastAsia="맑은 고딕" w:hAnsi="Arial" w:cs="Arial" w:hint="eastAsia"/>
          <w:i/>
          <w:iCs/>
          <w:color w:val="808080" w:themeColor="background1" w:themeShade="80"/>
          <w:sz w:val="20"/>
          <w:szCs w:val="20"/>
          <w:u w:val="none"/>
          <w:lang w:val="en-US" w:eastAsia="ko-KR"/>
        </w:rPr>
        <w:t>&gt;</w:t>
      </w:r>
    </w:p>
    <w:p w14:paraId="3AE2030C" w14:textId="77777777" w:rsidR="005F541B" w:rsidRDefault="005F541B" w:rsidP="0020618B">
      <w:pPr>
        <w:pStyle w:val="a3"/>
        <w:spacing w:before="1" w:line="276" w:lineRule="auto"/>
        <w:jc w:val="both"/>
        <w:rPr>
          <w:rFonts w:ascii="Arial" w:eastAsia="맑은 고딕" w:hAnsi="Arial" w:cs="Arial"/>
          <w:sz w:val="20"/>
          <w:szCs w:val="20"/>
          <w:lang w:val="en-US" w:eastAsia="ko-KR"/>
        </w:rPr>
      </w:pPr>
      <w:bookmarkStart w:id="0" w:name="_Hlk164931012"/>
    </w:p>
    <w:p w14:paraId="31E73D1F" w14:textId="6B89777F" w:rsidR="00A41AD7" w:rsidRDefault="00A41AD7" w:rsidP="00447A02">
      <w:pPr>
        <w:pStyle w:val="a3"/>
        <w:spacing w:before="1"/>
        <w:jc w:val="both"/>
        <w:rPr>
          <w:rFonts w:ascii="Arial" w:eastAsia="맑은 고딕" w:hAnsi="Arial" w:cs="Arial"/>
          <w:sz w:val="20"/>
          <w:szCs w:val="20"/>
          <w:u w:val="single"/>
          <w:lang w:eastAsia="ko-KR"/>
        </w:rPr>
      </w:pPr>
      <w:r w:rsidRPr="00A41AD7">
        <w:rPr>
          <w:rFonts w:ascii="Arial" w:eastAsia="맑은 고딕" w:hAnsi="Arial" w:cs="Arial"/>
          <w:sz w:val="20"/>
          <w:szCs w:val="20"/>
          <w:u w:val="single"/>
          <w:lang w:eastAsia="ko-KR"/>
        </w:rPr>
        <w:t xml:space="preserve">The abstract should be limited to </w:t>
      </w:r>
      <w:r w:rsidRPr="00A41AD7">
        <w:rPr>
          <w:rFonts w:ascii="Arial" w:eastAsia="맑은 고딕" w:hAnsi="Arial" w:cs="Arial"/>
          <w:b/>
          <w:bCs/>
          <w:sz w:val="20"/>
          <w:szCs w:val="20"/>
          <w:u w:val="single"/>
          <w:lang w:eastAsia="ko-KR"/>
        </w:rPr>
        <w:t xml:space="preserve">one page </w:t>
      </w:r>
      <w:r w:rsidRPr="00A41AD7">
        <w:rPr>
          <w:rFonts w:ascii="Arial" w:eastAsia="맑은 고딕" w:hAnsi="Arial" w:cs="Arial"/>
          <w:sz w:val="20"/>
          <w:szCs w:val="20"/>
          <w:u w:val="single"/>
          <w:lang w:eastAsia="ko-KR"/>
        </w:rPr>
        <w:t>and provide a concise summary of the paper. The text must be prepared in Arial, 10 pt, with justified alignment. Figures and tables may be included, provided that the entire abstract fits within the one-page limit. Margins on all sides should be 25 mm.</w:t>
      </w:r>
    </w:p>
    <w:p w14:paraId="03D36701" w14:textId="1D907FC8" w:rsidR="00447A02" w:rsidRPr="00447A02" w:rsidRDefault="00447A02" w:rsidP="00447A02">
      <w:pPr>
        <w:pStyle w:val="a3"/>
        <w:spacing w:before="1"/>
        <w:jc w:val="both"/>
        <w:rPr>
          <w:rFonts w:ascii="Arial" w:eastAsia="맑은 고딕" w:hAnsi="Arial" w:cs="Arial"/>
          <w:sz w:val="20"/>
          <w:szCs w:val="20"/>
          <w:u w:val="single"/>
          <w:lang w:eastAsia="ko-KR"/>
        </w:rPr>
      </w:pPr>
      <w:r w:rsidRPr="00447A02">
        <w:rPr>
          <w:rFonts w:ascii="Arial" w:eastAsia="맑은 고딕" w:hAnsi="Arial" w:cs="Arial"/>
          <w:b/>
          <w:bCs/>
          <w:sz w:val="20"/>
          <w:szCs w:val="20"/>
          <w:u w:val="single"/>
          <w:lang w:eastAsia="ko-KR"/>
        </w:rPr>
        <w:t>Note</w:t>
      </w:r>
      <w:r w:rsidRPr="00447A02">
        <w:rPr>
          <w:rFonts w:ascii="Arial" w:eastAsia="맑은 고딕" w:hAnsi="Arial" w:cs="Arial"/>
          <w:sz w:val="20"/>
          <w:szCs w:val="20"/>
          <w:u w:val="single"/>
          <w:lang w:eastAsia="ko-KR"/>
        </w:rPr>
        <w:t>: This abstract will also be posted on the ACCS</w:t>
      </w:r>
      <w:r>
        <w:rPr>
          <w:rFonts w:ascii="Arial" w:eastAsia="맑은 고딕" w:hAnsi="Arial" w:cs="Arial" w:hint="eastAsia"/>
          <w:sz w:val="20"/>
          <w:szCs w:val="20"/>
          <w:u w:val="single"/>
          <w:lang w:eastAsia="ko-KR"/>
        </w:rPr>
        <w:t xml:space="preserve"> 2026</w:t>
      </w:r>
      <w:r w:rsidRPr="00447A02">
        <w:rPr>
          <w:rFonts w:ascii="Arial" w:eastAsia="맑은 고딕" w:hAnsi="Arial" w:cs="Arial"/>
          <w:sz w:val="20"/>
          <w:szCs w:val="20"/>
          <w:u w:val="single"/>
          <w:lang w:eastAsia="ko-KR"/>
        </w:rPr>
        <w:t xml:space="preserve"> website as an electronic file.</w:t>
      </w:r>
    </w:p>
    <w:p w14:paraId="032FB13E" w14:textId="77777777" w:rsidR="00C05538" w:rsidRPr="00447A02" w:rsidRDefault="00C05538" w:rsidP="00A94887">
      <w:pPr>
        <w:pStyle w:val="a3"/>
        <w:spacing w:before="1"/>
        <w:jc w:val="both"/>
        <w:rPr>
          <w:rFonts w:ascii="Arial" w:eastAsia="맑은 고딕" w:hAnsi="Arial" w:cs="Arial"/>
          <w:sz w:val="20"/>
          <w:szCs w:val="20"/>
          <w:lang w:eastAsia="ko-KR"/>
        </w:rPr>
      </w:pPr>
    </w:p>
    <w:p w14:paraId="1B9BCE19" w14:textId="09C808F7" w:rsidR="00721A9C" w:rsidRPr="008A2F4D" w:rsidRDefault="00D82896" w:rsidP="00447A02">
      <w:pPr>
        <w:pStyle w:val="a3"/>
        <w:spacing w:before="1"/>
        <w:jc w:val="both"/>
        <w:rPr>
          <w:rFonts w:ascii="Arial" w:eastAsia="맑은 고딕" w:hAnsi="Arial" w:cs="Arial"/>
          <w:color w:val="808080" w:themeColor="background1" w:themeShade="80"/>
          <w:sz w:val="20"/>
          <w:szCs w:val="20"/>
          <w:lang w:eastAsia="ko-KR"/>
        </w:rPr>
      </w:pPr>
      <w:bookmarkStart w:id="1" w:name="_Hlk164931346"/>
      <w:bookmarkEnd w:id="0"/>
      <w:r w:rsidRPr="00596414">
        <w:rPr>
          <w:rFonts w:ascii="Arial" w:hAnsi="Arial" w:cs="Arial"/>
          <w:noProof/>
          <w:spacing w:val="-2"/>
          <w:sz w:val="20"/>
          <w:szCs w:val="20"/>
          <w:lang w:val="en-US" w:eastAsia="ko-KR" w:bidi="ar-SA"/>
        </w:rPr>
        <mc:AlternateContent>
          <mc:Choice Requires="wps">
            <w:drawing>
              <wp:anchor distT="0" distB="0" distL="114300" distR="114300" simplePos="0" relativeHeight="251659264" behindDoc="0" locked="0" layoutInCell="1" allowOverlap="1" wp14:anchorId="58CCE5DD" wp14:editId="1A0649DE">
                <wp:simplePos x="0" y="0"/>
                <wp:positionH relativeFrom="leftMargin">
                  <wp:posOffset>2226600</wp:posOffset>
                </wp:positionH>
                <wp:positionV relativeFrom="page">
                  <wp:posOffset>3653027</wp:posOffset>
                </wp:positionV>
                <wp:extent cx="3540260" cy="1013528"/>
                <wp:effectExtent l="133350" t="514350" r="136525" b="548640"/>
                <wp:wrapNone/>
                <wp:docPr id="51" name="正方形/長方形 51"/>
                <wp:cNvGraphicFramePr/>
                <a:graphic xmlns:a="http://schemas.openxmlformats.org/drawingml/2006/main">
                  <a:graphicData uri="http://schemas.microsoft.com/office/word/2010/wordprocessingShape">
                    <wps:wsp>
                      <wps:cNvSpPr/>
                      <wps:spPr>
                        <a:xfrm rot="9842666" flipV="1">
                          <a:off x="0" y="0"/>
                          <a:ext cx="3540260" cy="1013528"/>
                        </a:xfrm>
                        <a:prstGeom prst="rect">
                          <a:avLst/>
                        </a:prstGeom>
                        <a:solidFill>
                          <a:schemeClr val="accent4">
                            <a:alpha val="51000"/>
                          </a:schemeClr>
                        </a:solidFill>
                        <a:ln>
                          <a:solidFill>
                            <a:schemeClr val="lt1"/>
                          </a:solidFill>
                        </a:ln>
                      </wps:spPr>
                      <wps:style>
                        <a:lnRef idx="3">
                          <a:schemeClr val="lt1"/>
                        </a:lnRef>
                        <a:fillRef idx="1">
                          <a:schemeClr val="accent4"/>
                        </a:fillRef>
                        <a:effectRef idx="1">
                          <a:schemeClr val="accent4"/>
                        </a:effectRef>
                        <a:fontRef idx="minor">
                          <a:schemeClr val="lt1"/>
                        </a:fontRef>
                      </wps:style>
                      <wps:txbx>
                        <w:txbxContent>
                          <w:p w14:paraId="619BBC29" w14:textId="77777777" w:rsidR="00806AE9" w:rsidRPr="00806AE9" w:rsidRDefault="00806AE9" w:rsidP="00806AE9">
                            <w:pPr>
                              <w:jc w:val="center"/>
                              <w:rPr>
                                <w:sz w:val="96"/>
                                <w:szCs w:val="16"/>
                              </w:rPr>
                            </w:pPr>
                            <w:r w:rsidRPr="00806AE9">
                              <w:rPr>
                                <w:rFonts w:hint="eastAsia"/>
                                <w:sz w:val="96"/>
                                <w:szCs w:val="16"/>
                              </w:rPr>
                              <w:t>S</w:t>
                            </w:r>
                            <w:r w:rsidRPr="00806AE9">
                              <w:rPr>
                                <w:sz w:val="96"/>
                                <w:szCs w:val="16"/>
                              </w:rPr>
                              <w:t>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E5DD" id="正方形/長方形 51" o:spid="_x0000_s1026" style="position:absolute;left:0;text-align:left;margin-left:175.3pt;margin-top:287.65pt;width:278.75pt;height:79.8pt;rotation:-10750816fd;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" fillcolor="#8064a2 [3207]" strokecolor="white [3201]" strokeweight="3pt">
                <v:fill opacity="33410f"/>
                <v:shadow on="t" color="black" opacity="24903f" origin=",.5" offset="0,.55556mm"/>
                <v:textbox>
                  <w:txbxContent>
                    <w:p w14:paraId="619BBC29" w14:textId="77777777" w:rsidR="00806AE9" w:rsidRPr="00806AE9" w:rsidRDefault="00806AE9" w:rsidP="00806AE9">
                      <w:pPr>
                        <w:jc w:val="center"/>
                        <w:rPr>
                          <w:sz w:val="96"/>
                          <w:szCs w:val="16"/>
                        </w:rPr>
                      </w:pPr>
                      <w:r w:rsidRPr="00806AE9">
                        <w:rPr>
                          <w:rFonts w:hint="eastAsia"/>
                          <w:sz w:val="96"/>
                          <w:szCs w:val="16"/>
                        </w:rPr>
                        <w:t>S</w:t>
                      </w:r>
                      <w:r w:rsidRPr="00806AE9">
                        <w:rPr>
                          <w:sz w:val="96"/>
                          <w:szCs w:val="16"/>
                        </w:rPr>
                        <w:t>AMPLE</w:t>
                      </w:r>
                    </w:p>
                  </w:txbxContent>
                </v:textbox>
                <w10:wrap anchorx="margin" anchory="page"/>
              </v:rect>
            </w:pict>
          </mc:Fallback>
        </mc:AlternateContent>
      </w:r>
      <w:r w:rsidR="00447A02" w:rsidRPr="008A2F4D">
        <w:rPr>
          <w:rFonts w:ascii="Arial" w:eastAsia="맑은 고딕" w:hAnsi="Arial" w:cs="Arial" w:hint="eastAsia"/>
          <w:color w:val="808080" w:themeColor="background1" w:themeShade="80"/>
          <w:sz w:val="20"/>
          <w:szCs w:val="20"/>
          <w:lang w:eastAsia="ko-KR"/>
        </w:rPr>
        <w:t xml:space="preserve">Benzene is a highly toxic and </w:t>
      </w:r>
      <w:r w:rsidR="00447A02" w:rsidRPr="008A2F4D">
        <w:rPr>
          <w:rFonts w:ascii="Arial" w:eastAsia="맑은 고딕" w:hAnsi="Arial" w:cs="Arial"/>
          <w:color w:val="808080" w:themeColor="background1" w:themeShade="80"/>
          <w:sz w:val="20"/>
          <w:szCs w:val="20"/>
          <w:lang w:eastAsia="ko-KR"/>
        </w:rPr>
        <w:t>ubiquitous</w:t>
      </w:r>
      <w:r w:rsidR="00447A02" w:rsidRPr="008A2F4D">
        <w:rPr>
          <w:rFonts w:ascii="Arial" w:eastAsia="맑은 고딕" w:hAnsi="Arial" w:cs="Arial" w:hint="eastAsia"/>
          <w:color w:val="808080" w:themeColor="background1" w:themeShade="80"/>
          <w:sz w:val="20"/>
          <w:szCs w:val="20"/>
          <w:lang w:eastAsia="ko-KR"/>
        </w:rPr>
        <w:t xml:space="preserve"> </w:t>
      </w:r>
      <w:r w:rsidR="00447A02" w:rsidRPr="008A2F4D">
        <w:rPr>
          <w:rFonts w:ascii="Arial" w:eastAsia="맑은 고딕" w:hAnsi="Arial" w:cs="Arial"/>
          <w:color w:val="808080" w:themeColor="background1" w:themeShade="80"/>
          <w:sz w:val="20"/>
          <w:szCs w:val="20"/>
          <w:lang w:eastAsia="ko-KR"/>
        </w:rPr>
        <w:t>volatile organic compound which</w:t>
      </w:r>
      <w:r w:rsidR="00447A02" w:rsidRPr="008A2F4D">
        <w:rPr>
          <w:rFonts w:ascii="Arial" w:eastAsia="맑은 고딕" w:hAnsi="Arial" w:cs="Arial" w:hint="eastAsia"/>
          <w:color w:val="808080" w:themeColor="background1" w:themeShade="80"/>
          <w:sz w:val="20"/>
          <w:szCs w:val="20"/>
          <w:lang w:eastAsia="ko-KR"/>
        </w:rPr>
        <w:t xml:space="preserve"> known to induce leukemia</w:t>
      </w:r>
      <w:r w:rsidR="00447A02" w:rsidRPr="008A2F4D">
        <w:rPr>
          <w:rFonts w:ascii="Arial" w:eastAsia="맑은 고딕" w:hAnsi="Arial" w:cs="Arial"/>
          <w:color w:val="808080" w:themeColor="background1" w:themeShade="80"/>
          <w:sz w:val="20"/>
          <w:szCs w:val="20"/>
          <w:lang w:eastAsia="ko-KR"/>
        </w:rPr>
        <w:t xml:space="preserve">. </w:t>
      </w:r>
      <w:r w:rsidR="00447A02" w:rsidRPr="008A2F4D">
        <w:rPr>
          <w:rFonts w:ascii="Arial" w:eastAsia="맑은 고딕" w:hAnsi="Arial" w:cs="Arial" w:hint="eastAsia"/>
          <w:color w:val="808080" w:themeColor="background1" w:themeShade="80"/>
          <w:sz w:val="20"/>
          <w:szCs w:val="20"/>
          <w:lang w:eastAsia="ko-KR"/>
        </w:rPr>
        <w:t xml:space="preserve">Accordingly, </w:t>
      </w:r>
      <w:r w:rsidR="00447A02" w:rsidRPr="008A2F4D">
        <w:rPr>
          <w:rFonts w:ascii="Arial" w:eastAsia="맑은 고딕" w:hAnsi="Arial" w:cs="Arial"/>
          <w:color w:val="808080" w:themeColor="background1" w:themeShade="80"/>
          <w:sz w:val="20"/>
          <w:szCs w:val="20"/>
          <w:lang w:eastAsia="ko-KR"/>
        </w:rPr>
        <w:t xml:space="preserve">carcinogenic benzene should be measured precisely for monitoring of air quality and to protect human being. </w:t>
      </w:r>
      <w:r w:rsidR="00447A02" w:rsidRPr="008A2F4D">
        <w:rPr>
          <w:rFonts w:ascii="Arial" w:eastAsia="맑은 고딕" w:hAnsi="Arial" w:cs="Arial" w:hint="eastAsia"/>
          <w:color w:val="808080" w:themeColor="background1" w:themeShade="80"/>
          <w:sz w:val="20"/>
          <w:szCs w:val="20"/>
          <w:lang w:eastAsia="ko-KR"/>
        </w:rPr>
        <w:t>Unfortunately, the BTX</w:t>
      </w:r>
      <w:r w:rsidR="00447A02" w:rsidRPr="008A2F4D">
        <w:rPr>
          <w:rFonts w:ascii="Arial" w:eastAsia="맑은 고딕" w:hAnsi="Arial" w:cs="Arial"/>
          <w:color w:val="808080" w:themeColor="background1" w:themeShade="80"/>
          <w:sz w:val="20"/>
          <w:szCs w:val="20"/>
          <w:lang w:eastAsia="ko-KR"/>
        </w:rPr>
        <w:t xml:space="preserve"> (Benzene, Toluene, and Xylene)</w:t>
      </w:r>
      <w:r w:rsidR="00447A02" w:rsidRPr="008A2F4D">
        <w:rPr>
          <w:rFonts w:ascii="Arial" w:eastAsia="맑은 고딕" w:hAnsi="Arial" w:cs="Arial" w:hint="eastAsia"/>
          <w:color w:val="808080" w:themeColor="background1" w:themeShade="80"/>
          <w:sz w:val="20"/>
          <w:szCs w:val="20"/>
          <w:lang w:eastAsia="ko-KR"/>
        </w:rPr>
        <w:t xml:space="preserve"> gases with </w:t>
      </w:r>
      <w:r w:rsidR="00447A02" w:rsidRPr="008A2F4D">
        <w:rPr>
          <w:rFonts w:ascii="Arial" w:eastAsia="맑은 고딕" w:hAnsi="Arial" w:cs="Arial"/>
          <w:color w:val="808080" w:themeColor="background1" w:themeShade="80"/>
          <w:sz w:val="20"/>
          <w:szCs w:val="20"/>
          <w:lang w:eastAsia="ko-KR"/>
        </w:rPr>
        <w:t>aromatic</w:t>
      </w:r>
      <w:r w:rsidR="00447A02" w:rsidRPr="008A2F4D">
        <w:rPr>
          <w:rFonts w:ascii="Arial" w:eastAsia="맑은 고딕" w:hAnsi="Arial" w:cs="Arial" w:hint="eastAsia"/>
          <w:color w:val="808080" w:themeColor="background1" w:themeShade="80"/>
          <w:sz w:val="20"/>
          <w:szCs w:val="20"/>
          <w:lang w:eastAsia="ko-KR"/>
        </w:rPr>
        <w:t xml:space="preserve"> ring are chemically stable and thus less reactive to oxide semiconductor gas sensors. Moreover, similar chemical structures of BTX gases hamper the discrimination among BTX gases.</w:t>
      </w:r>
      <w:r w:rsidR="00447A02" w:rsidRPr="008A2F4D">
        <w:rPr>
          <w:rFonts w:ascii="Arial" w:eastAsia="맑은 고딕" w:hAnsi="Arial" w:cs="Arial"/>
          <w:color w:val="808080" w:themeColor="background1" w:themeShade="80"/>
          <w:sz w:val="20"/>
          <w:szCs w:val="20"/>
          <w:lang w:eastAsia="ko-KR"/>
        </w:rPr>
        <w:t xml:space="preserve"> </w:t>
      </w:r>
    </w:p>
    <w:p w14:paraId="4BF5F3A2" w14:textId="4F79ABFE" w:rsidR="00721A9C" w:rsidRPr="008A2F4D" w:rsidRDefault="00721A9C" w:rsidP="00447A02">
      <w:pPr>
        <w:pStyle w:val="a3"/>
        <w:spacing w:before="1"/>
        <w:jc w:val="both"/>
        <w:rPr>
          <w:rFonts w:ascii="Arial" w:eastAsia="맑은 고딕" w:hAnsi="Arial" w:cs="Arial"/>
          <w:color w:val="808080" w:themeColor="background1" w:themeShade="80"/>
          <w:sz w:val="20"/>
          <w:szCs w:val="20"/>
          <w:lang w:eastAsia="ko-KR"/>
        </w:rPr>
      </w:pPr>
    </w:p>
    <w:p w14:paraId="6853F896" w14:textId="5EC97A19" w:rsidR="00447A02" w:rsidRPr="008A2F4D" w:rsidRDefault="00447A02" w:rsidP="00447A02">
      <w:pPr>
        <w:pStyle w:val="a3"/>
        <w:spacing w:before="1"/>
        <w:jc w:val="both"/>
        <w:rPr>
          <w:rFonts w:ascii="Arial" w:eastAsia="맑은 고딕" w:hAnsi="Arial" w:cs="Arial"/>
          <w:color w:val="808080" w:themeColor="background1" w:themeShade="80"/>
          <w:sz w:val="20"/>
          <w:szCs w:val="20"/>
          <w:lang w:eastAsia="ko-KR"/>
        </w:rPr>
      </w:pPr>
      <w:r w:rsidRPr="008A2F4D">
        <w:rPr>
          <w:rFonts w:ascii="Arial" w:eastAsia="맑은 고딕" w:hAnsi="Arial" w:cs="Arial"/>
          <w:color w:val="808080" w:themeColor="background1" w:themeShade="80"/>
          <w:sz w:val="20"/>
          <w:szCs w:val="20"/>
          <w:lang w:eastAsia="ko-KR"/>
        </w:rPr>
        <w:t xml:space="preserve">In the present contribution, for the first time, we report a </w:t>
      </w:r>
      <w:r w:rsidRPr="008A2F4D">
        <w:rPr>
          <w:rFonts w:ascii="Arial" w:eastAsia="맑은 고딕" w:hAnsi="Arial" w:cs="Arial" w:hint="eastAsia"/>
          <w:color w:val="808080" w:themeColor="background1" w:themeShade="80"/>
          <w:sz w:val="20"/>
          <w:szCs w:val="20"/>
          <w:lang w:eastAsia="ko-KR"/>
        </w:rPr>
        <w:t>new</w:t>
      </w:r>
      <w:r w:rsidRPr="008A2F4D">
        <w:rPr>
          <w:rFonts w:ascii="Arial" w:eastAsia="맑은 고딕" w:hAnsi="Arial" w:cs="Arial"/>
          <w:color w:val="808080" w:themeColor="background1" w:themeShade="80"/>
          <w:sz w:val="20"/>
          <w:szCs w:val="20"/>
          <w:lang w:eastAsia="ko-KR"/>
        </w:rPr>
        <w:t xml:space="preserve"> strategy </w:t>
      </w:r>
      <w:r w:rsidRPr="008A2F4D">
        <w:rPr>
          <w:rFonts w:ascii="Arial" w:eastAsia="맑은 고딕" w:hAnsi="Arial" w:cs="Arial" w:hint="eastAsia"/>
          <w:color w:val="808080" w:themeColor="background1" w:themeShade="80"/>
          <w:sz w:val="20"/>
          <w:szCs w:val="20"/>
          <w:lang w:eastAsia="ko-KR"/>
        </w:rPr>
        <w:t xml:space="preserve">to detect sub-ppm-level benzene </w:t>
      </w:r>
      <w:r w:rsidRPr="008A2F4D">
        <w:rPr>
          <w:rFonts w:ascii="Arial" w:eastAsia="맑은 고딕" w:hAnsi="Arial" w:cs="Arial"/>
          <w:color w:val="808080" w:themeColor="background1" w:themeShade="80"/>
          <w:sz w:val="20"/>
          <w:szCs w:val="20"/>
          <w:lang w:eastAsia="ko-KR"/>
        </w:rPr>
        <w:t>gas</w:t>
      </w:r>
      <w:r w:rsidRPr="008A2F4D">
        <w:rPr>
          <w:rFonts w:ascii="Arial" w:eastAsia="맑은 고딕" w:hAnsi="Arial" w:cs="Arial" w:hint="eastAsia"/>
          <w:color w:val="808080" w:themeColor="background1" w:themeShade="80"/>
          <w:sz w:val="20"/>
          <w:szCs w:val="20"/>
          <w:lang w:eastAsia="ko-KR"/>
        </w:rPr>
        <w:t xml:space="preserve"> in a highly selective manner using oxide semiconductor </w:t>
      </w:r>
      <w:proofErr w:type="spellStart"/>
      <w:r w:rsidRPr="008A2F4D">
        <w:rPr>
          <w:rFonts w:ascii="Arial" w:eastAsia="맑은 고딕" w:hAnsi="Arial" w:cs="Arial" w:hint="eastAsia"/>
          <w:color w:val="808080" w:themeColor="background1" w:themeShade="80"/>
          <w:sz w:val="20"/>
          <w:szCs w:val="20"/>
          <w:lang w:eastAsia="ko-KR"/>
        </w:rPr>
        <w:t>chemiresistors</w:t>
      </w:r>
      <w:proofErr w:type="spellEnd"/>
      <w:r w:rsidRPr="008A2F4D">
        <w:rPr>
          <w:rFonts w:ascii="Arial" w:eastAsia="맑은 고딕" w:hAnsi="Arial" w:cs="Arial" w:hint="eastAsia"/>
          <w:color w:val="808080" w:themeColor="background1" w:themeShade="80"/>
          <w:sz w:val="20"/>
          <w:szCs w:val="20"/>
          <w:lang w:eastAsia="ko-KR"/>
        </w:rPr>
        <w:t>.</w:t>
      </w:r>
      <w:r w:rsidRPr="008A2F4D">
        <w:rPr>
          <w:rFonts w:ascii="Arial" w:eastAsia="맑은 고딕" w:hAnsi="Arial" w:cs="Arial"/>
          <w:color w:val="808080" w:themeColor="background1" w:themeShade="80"/>
          <w:sz w:val="20"/>
          <w:szCs w:val="20"/>
          <w:lang w:eastAsia="ko-KR"/>
        </w:rPr>
        <w:t xml:space="preserve"> The sensors based on the</w:t>
      </w:r>
      <w:r w:rsidRPr="008A2F4D">
        <w:rPr>
          <w:rFonts w:ascii="Arial" w:eastAsia="맑은 고딕" w:hAnsi="Arial" w:cs="Arial" w:hint="eastAsia"/>
          <w:color w:val="808080" w:themeColor="background1" w:themeShade="80"/>
          <w:sz w:val="20"/>
          <w:szCs w:val="20"/>
          <w:lang w:eastAsia="ko-KR"/>
        </w:rPr>
        <w:t xml:space="preserve"> Pd-loaded SnO</w:t>
      </w:r>
      <w:r w:rsidRPr="008A2F4D">
        <w:rPr>
          <w:rFonts w:ascii="Arial" w:eastAsia="맑은 고딕" w:hAnsi="Arial" w:cs="Arial" w:hint="eastAsia"/>
          <w:color w:val="808080" w:themeColor="background1" w:themeShade="80"/>
          <w:sz w:val="20"/>
          <w:szCs w:val="20"/>
          <w:vertAlign w:val="subscript"/>
          <w:lang w:eastAsia="ko-KR"/>
        </w:rPr>
        <w:t>2</w:t>
      </w:r>
      <w:r w:rsidRPr="008A2F4D">
        <w:rPr>
          <w:rFonts w:ascii="Arial" w:eastAsia="맑은 고딕" w:hAnsi="Arial" w:cs="Arial" w:hint="eastAsia"/>
          <w:color w:val="808080" w:themeColor="background1" w:themeShade="80"/>
          <w:sz w:val="20"/>
          <w:szCs w:val="20"/>
          <w:lang w:eastAsia="ko-KR"/>
        </w:rPr>
        <w:t xml:space="preserve"> </w:t>
      </w:r>
      <w:r w:rsidRPr="008A2F4D">
        <w:rPr>
          <w:rFonts w:ascii="Arial" w:eastAsia="맑은 고딕" w:hAnsi="Arial" w:cs="Arial"/>
          <w:color w:val="808080" w:themeColor="background1" w:themeShade="80"/>
          <w:sz w:val="20"/>
          <w:szCs w:val="20"/>
          <w:lang w:eastAsia="ko-KR"/>
        </w:rPr>
        <w:t>micro-reactor</w:t>
      </w:r>
      <w:r w:rsidRPr="008A2F4D">
        <w:rPr>
          <w:rFonts w:ascii="Arial" w:eastAsia="맑은 고딕" w:hAnsi="Arial" w:cs="Arial" w:hint="eastAsia"/>
          <w:color w:val="808080" w:themeColor="background1" w:themeShade="80"/>
          <w:sz w:val="20"/>
          <w:szCs w:val="20"/>
          <w:lang w:eastAsia="ko-KR"/>
        </w:rPr>
        <w:t xml:space="preserve"> sensing </w:t>
      </w:r>
      <w:r w:rsidRPr="008A2F4D">
        <w:rPr>
          <w:rFonts w:ascii="Arial" w:eastAsia="맑은 고딕" w:hAnsi="Arial" w:cs="Arial"/>
          <w:color w:val="808080" w:themeColor="background1" w:themeShade="80"/>
          <w:sz w:val="20"/>
          <w:szCs w:val="20"/>
          <w:lang w:eastAsia="ko-KR"/>
        </w:rPr>
        <w:t>layer</w:t>
      </w:r>
      <w:r w:rsidRPr="008A2F4D">
        <w:rPr>
          <w:rFonts w:ascii="Arial" w:eastAsia="맑은 고딕" w:hAnsi="Arial" w:cs="Arial" w:hint="eastAsia"/>
          <w:color w:val="808080" w:themeColor="background1" w:themeShade="80"/>
          <w:sz w:val="20"/>
          <w:szCs w:val="20"/>
          <w:lang w:eastAsia="ko-KR"/>
        </w:rPr>
        <w:t xml:space="preserve"> </w:t>
      </w:r>
      <w:r w:rsidRPr="008A2F4D">
        <w:rPr>
          <w:rFonts w:ascii="Arial" w:eastAsia="맑은 고딕" w:hAnsi="Arial" w:cs="Arial"/>
          <w:color w:val="808080" w:themeColor="background1" w:themeShade="80"/>
          <w:sz w:val="20"/>
          <w:szCs w:val="20"/>
          <w:lang w:eastAsia="ko-KR"/>
        </w:rPr>
        <w:t>and</w:t>
      </w:r>
      <w:r w:rsidRPr="008A2F4D">
        <w:rPr>
          <w:rFonts w:ascii="Arial" w:eastAsia="맑은 고딕" w:hAnsi="Arial" w:cs="Arial" w:hint="eastAsia"/>
          <w:color w:val="808080" w:themeColor="background1" w:themeShade="80"/>
          <w:sz w:val="20"/>
          <w:szCs w:val="20"/>
          <w:lang w:eastAsia="ko-KR"/>
        </w:rPr>
        <w:t xml:space="preserve"> thin catalytic Co</w:t>
      </w:r>
      <w:r w:rsidRPr="008A2F4D">
        <w:rPr>
          <w:rFonts w:ascii="Arial" w:eastAsia="맑은 고딕" w:hAnsi="Arial" w:cs="Arial" w:hint="eastAsia"/>
          <w:color w:val="808080" w:themeColor="background1" w:themeShade="80"/>
          <w:sz w:val="20"/>
          <w:szCs w:val="20"/>
          <w:vertAlign w:val="subscript"/>
          <w:lang w:eastAsia="ko-KR"/>
        </w:rPr>
        <w:t>3</w:t>
      </w:r>
      <w:r w:rsidRPr="008A2F4D">
        <w:rPr>
          <w:rFonts w:ascii="Arial" w:eastAsia="맑은 고딕" w:hAnsi="Arial" w:cs="Arial" w:hint="eastAsia"/>
          <w:color w:val="808080" w:themeColor="background1" w:themeShade="80"/>
          <w:sz w:val="20"/>
          <w:szCs w:val="20"/>
          <w:lang w:eastAsia="ko-KR"/>
        </w:rPr>
        <w:t>O</w:t>
      </w:r>
      <w:r w:rsidRPr="008A2F4D">
        <w:rPr>
          <w:rFonts w:ascii="Arial" w:eastAsia="맑은 고딕" w:hAnsi="Arial" w:cs="Arial" w:hint="eastAsia"/>
          <w:color w:val="808080" w:themeColor="background1" w:themeShade="80"/>
          <w:sz w:val="20"/>
          <w:szCs w:val="20"/>
          <w:vertAlign w:val="subscript"/>
          <w:lang w:eastAsia="ko-KR"/>
        </w:rPr>
        <w:t>4</w:t>
      </w:r>
      <w:r w:rsidRPr="008A2F4D">
        <w:rPr>
          <w:rFonts w:ascii="Arial" w:eastAsia="맑은 고딕" w:hAnsi="Arial" w:cs="Arial" w:hint="eastAsia"/>
          <w:color w:val="808080" w:themeColor="background1" w:themeShade="80"/>
          <w:sz w:val="20"/>
          <w:szCs w:val="20"/>
          <w:lang w:eastAsia="ko-KR"/>
        </w:rPr>
        <w:t xml:space="preserve"> overlayer </w:t>
      </w:r>
      <w:r w:rsidRPr="008A2F4D">
        <w:rPr>
          <w:rFonts w:ascii="Arial" w:eastAsia="맑은 고딕" w:hAnsi="Arial" w:cs="Arial"/>
          <w:color w:val="808080" w:themeColor="background1" w:themeShade="80"/>
          <w:sz w:val="20"/>
          <w:szCs w:val="20"/>
          <w:lang w:eastAsia="ko-KR"/>
        </w:rPr>
        <w:t>exhibited</w:t>
      </w:r>
      <w:r w:rsidRPr="008A2F4D">
        <w:rPr>
          <w:rFonts w:ascii="Arial" w:eastAsia="맑은 고딕" w:hAnsi="Arial" w:cs="Arial" w:hint="eastAsia"/>
          <w:color w:val="808080" w:themeColor="background1" w:themeShade="80"/>
          <w:sz w:val="20"/>
          <w:szCs w:val="20"/>
          <w:lang w:eastAsia="ko-KR"/>
        </w:rPr>
        <w:t xml:space="preserve"> ultrahigh </w:t>
      </w:r>
      <w:r w:rsidRPr="008A2F4D">
        <w:rPr>
          <w:rFonts w:ascii="Arial" w:eastAsia="맑은 고딕" w:hAnsi="Arial" w:cs="Arial"/>
          <w:color w:val="808080" w:themeColor="background1" w:themeShade="80"/>
          <w:sz w:val="20"/>
          <w:szCs w:val="20"/>
          <w:lang w:eastAsia="ko-KR"/>
        </w:rPr>
        <w:t>response</w:t>
      </w:r>
      <w:r w:rsidRPr="008A2F4D">
        <w:rPr>
          <w:rFonts w:ascii="Arial" w:eastAsia="맑은 고딕" w:hAnsi="Arial" w:cs="Arial" w:hint="eastAsia"/>
          <w:color w:val="808080" w:themeColor="background1" w:themeShade="80"/>
          <w:sz w:val="20"/>
          <w:szCs w:val="20"/>
          <w:lang w:eastAsia="ko-KR"/>
        </w:rPr>
        <w:t xml:space="preserve"> (resistance ratio = 89) to 5 ppm benzene with negligibly low cross responses to other representative and indoor pollutants such as toluene, </w:t>
      </w:r>
      <w:r w:rsidRPr="008A2F4D">
        <w:rPr>
          <w:rFonts w:ascii="Arial" w:eastAsia="맑은 고딕" w:hAnsi="Arial" w:cs="Arial"/>
          <w:color w:val="808080" w:themeColor="background1" w:themeShade="80"/>
          <w:sz w:val="20"/>
          <w:szCs w:val="20"/>
          <w:lang w:eastAsia="ko-KR"/>
        </w:rPr>
        <w:t>p-</w:t>
      </w:r>
      <w:r w:rsidRPr="008A2F4D">
        <w:rPr>
          <w:rFonts w:ascii="Arial" w:eastAsia="맑은 고딕" w:hAnsi="Arial" w:cs="Arial" w:hint="eastAsia"/>
          <w:color w:val="808080" w:themeColor="background1" w:themeShade="80"/>
          <w:sz w:val="20"/>
          <w:szCs w:val="20"/>
          <w:lang w:eastAsia="ko-KR"/>
        </w:rPr>
        <w:t xml:space="preserve">xylene, HCHO, CO, and ethanol. These </w:t>
      </w:r>
      <w:r w:rsidRPr="008A2F4D">
        <w:rPr>
          <w:rFonts w:ascii="Arial" w:eastAsia="맑은 고딕" w:hAnsi="Arial" w:cs="Arial"/>
          <w:color w:val="808080" w:themeColor="background1" w:themeShade="80"/>
          <w:sz w:val="20"/>
          <w:szCs w:val="20"/>
          <w:lang w:eastAsia="ko-KR"/>
        </w:rPr>
        <w:t>unprecedentedly</w:t>
      </w:r>
      <w:r w:rsidRPr="008A2F4D">
        <w:rPr>
          <w:rFonts w:ascii="Arial" w:eastAsia="맑은 고딕" w:hAnsi="Arial" w:cs="Arial" w:hint="eastAsia"/>
          <w:color w:val="808080" w:themeColor="background1" w:themeShade="80"/>
          <w:sz w:val="20"/>
          <w:szCs w:val="20"/>
          <w:lang w:eastAsia="ko-KR"/>
        </w:rPr>
        <w:t xml:space="preserve"> high </w:t>
      </w:r>
      <w:r w:rsidRPr="008A2F4D">
        <w:rPr>
          <w:rFonts w:ascii="Arial" w:eastAsia="맑은 고딕" w:hAnsi="Arial" w:cs="Arial"/>
          <w:color w:val="808080" w:themeColor="background1" w:themeShade="80"/>
          <w:sz w:val="20"/>
          <w:szCs w:val="20"/>
          <w:lang w:eastAsia="ko-KR"/>
        </w:rPr>
        <w:t xml:space="preserve">selectivity and </w:t>
      </w:r>
      <w:r w:rsidRPr="008A2F4D">
        <w:rPr>
          <w:rFonts w:ascii="Arial" w:eastAsia="맑은 고딕" w:hAnsi="Arial" w:cs="Arial" w:hint="eastAsia"/>
          <w:color w:val="808080" w:themeColor="background1" w:themeShade="80"/>
          <w:sz w:val="20"/>
          <w:szCs w:val="20"/>
          <w:lang w:eastAsia="ko-KR"/>
        </w:rPr>
        <w:t>gas response</w:t>
      </w:r>
      <w:r w:rsidRPr="008A2F4D">
        <w:rPr>
          <w:rFonts w:ascii="Arial" w:eastAsia="맑은 고딕" w:hAnsi="Arial" w:cs="Arial"/>
          <w:color w:val="808080" w:themeColor="background1" w:themeShade="80"/>
          <w:sz w:val="20"/>
          <w:szCs w:val="20"/>
          <w:lang w:eastAsia="ko-KR"/>
        </w:rPr>
        <w:t>, which can be</w:t>
      </w:r>
      <w:r w:rsidRPr="008A2F4D">
        <w:rPr>
          <w:rFonts w:ascii="Arial" w:eastAsia="맑은 고딕" w:hAnsi="Arial" w:cs="Arial" w:hint="eastAsia"/>
          <w:color w:val="808080" w:themeColor="background1" w:themeShade="80"/>
          <w:sz w:val="20"/>
          <w:szCs w:val="20"/>
          <w:lang w:eastAsia="ko-KR"/>
        </w:rPr>
        <w:t xml:space="preserve"> hardly</w:t>
      </w:r>
      <w:r w:rsidRPr="008A2F4D">
        <w:rPr>
          <w:rFonts w:ascii="Arial" w:eastAsia="맑은 고딕" w:hAnsi="Arial" w:cs="Arial"/>
          <w:color w:val="808080" w:themeColor="background1" w:themeShade="80"/>
          <w:sz w:val="20"/>
          <w:szCs w:val="20"/>
          <w:lang w:eastAsia="ko-KR"/>
        </w:rPr>
        <w:t xml:space="preserve"> achieved by simple loading of </w:t>
      </w:r>
      <w:r w:rsidRPr="008A2F4D">
        <w:rPr>
          <w:rFonts w:ascii="Arial" w:eastAsia="맑은 고딕" w:hAnsi="Arial" w:cs="Arial" w:hint="eastAsia"/>
          <w:color w:val="808080" w:themeColor="background1" w:themeShade="80"/>
          <w:sz w:val="20"/>
          <w:szCs w:val="20"/>
          <w:lang w:eastAsia="ko-KR"/>
        </w:rPr>
        <w:t xml:space="preserve">noble metal </w:t>
      </w:r>
      <w:r w:rsidRPr="008A2F4D">
        <w:rPr>
          <w:rFonts w:ascii="Arial" w:eastAsia="맑은 고딕" w:hAnsi="Arial" w:cs="Arial"/>
          <w:color w:val="808080" w:themeColor="background1" w:themeShade="80"/>
          <w:sz w:val="20"/>
          <w:szCs w:val="20"/>
          <w:lang w:eastAsia="ko-KR"/>
        </w:rPr>
        <w:t>catalyst</w:t>
      </w:r>
      <w:r w:rsidRPr="008A2F4D">
        <w:rPr>
          <w:rFonts w:ascii="Arial" w:eastAsia="맑은 고딕" w:hAnsi="Arial" w:cs="Arial" w:hint="eastAsia"/>
          <w:color w:val="808080" w:themeColor="background1" w:themeShade="80"/>
          <w:sz w:val="20"/>
          <w:szCs w:val="20"/>
          <w:lang w:eastAsia="ko-KR"/>
        </w:rPr>
        <w:t>s</w:t>
      </w:r>
      <w:r w:rsidRPr="008A2F4D">
        <w:rPr>
          <w:rFonts w:ascii="Arial" w:eastAsia="맑은 고딕" w:hAnsi="Arial" w:cs="Arial"/>
          <w:color w:val="808080" w:themeColor="background1" w:themeShade="80"/>
          <w:sz w:val="20"/>
          <w:szCs w:val="20"/>
          <w:lang w:eastAsia="ko-KR"/>
        </w:rPr>
        <w:t xml:space="preserve"> on oxide nanostructures, were attributed to the synergetic combination between catalytic Co</w:t>
      </w:r>
      <w:r w:rsidRPr="008A2F4D">
        <w:rPr>
          <w:rFonts w:ascii="Arial" w:eastAsia="맑은 고딕" w:hAnsi="Arial" w:cs="Arial"/>
          <w:color w:val="808080" w:themeColor="background1" w:themeShade="80"/>
          <w:sz w:val="20"/>
          <w:szCs w:val="20"/>
          <w:vertAlign w:val="subscript"/>
          <w:lang w:eastAsia="ko-KR"/>
        </w:rPr>
        <w:t>3</w:t>
      </w:r>
      <w:r w:rsidRPr="008A2F4D">
        <w:rPr>
          <w:rFonts w:ascii="Arial" w:eastAsia="맑은 고딕" w:hAnsi="Arial" w:cs="Arial"/>
          <w:color w:val="808080" w:themeColor="background1" w:themeShade="80"/>
          <w:sz w:val="20"/>
          <w:szCs w:val="20"/>
          <w:lang w:eastAsia="ko-KR"/>
        </w:rPr>
        <w:t>O</w:t>
      </w:r>
      <w:r w:rsidRPr="008A2F4D">
        <w:rPr>
          <w:rFonts w:ascii="Arial" w:eastAsia="맑은 고딕" w:hAnsi="Arial" w:cs="Arial"/>
          <w:color w:val="808080" w:themeColor="background1" w:themeShade="80"/>
          <w:sz w:val="20"/>
          <w:szCs w:val="20"/>
          <w:vertAlign w:val="subscript"/>
          <w:lang w:eastAsia="ko-KR"/>
        </w:rPr>
        <w:t>4</w:t>
      </w:r>
      <w:r w:rsidRPr="008A2F4D">
        <w:rPr>
          <w:rFonts w:ascii="Arial" w:eastAsia="맑은 고딕" w:hAnsi="Arial" w:cs="Arial"/>
          <w:color w:val="808080" w:themeColor="background1" w:themeShade="80"/>
          <w:sz w:val="20"/>
          <w:szCs w:val="20"/>
          <w:lang w:eastAsia="ko-KR"/>
        </w:rPr>
        <w:t xml:space="preserve"> layer</w:t>
      </w:r>
      <w:r w:rsidRPr="008A2F4D">
        <w:rPr>
          <w:rFonts w:ascii="Arial" w:eastAsia="맑은 고딕" w:hAnsi="Arial" w:cs="Arial" w:hint="eastAsia"/>
          <w:color w:val="808080" w:themeColor="background1" w:themeShade="80"/>
          <w:sz w:val="20"/>
          <w:szCs w:val="20"/>
          <w:lang w:eastAsia="ko-KR"/>
        </w:rPr>
        <w:t xml:space="preserve"> and</w:t>
      </w:r>
      <w:r w:rsidRPr="008A2F4D">
        <w:rPr>
          <w:rFonts w:ascii="Arial" w:eastAsia="맑은 고딕" w:hAnsi="Arial" w:cs="Arial"/>
          <w:color w:val="808080" w:themeColor="background1" w:themeShade="80"/>
          <w:sz w:val="20"/>
          <w:szCs w:val="20"/>
          <w:lang w:eastAsia="ko-KR"/>
        </w:rPr>
        <w:t xml:space="preserve"> Pd- SnO</w:t>
      </w:r>
      <w:r w:rsidRPr="008A2F4D">
        <w:rPr>
          <w:rFonts w:ascii="Arial" w:eastAsia="맑은 고딕" w:hAnsi="Arial" w:cs="Arial"/>
          <w:color w:val="808080" w:themeColor="background1" w:themeShade="80"/>
          <w:sz w:val="20"/>
          <w:szCs w:val="20"/>
          <w:vertAlign w:val="subscript"/>
          <w:lang w:eastAsia="ko-KR"/>
        </w:rPr>
        <w:t>2</w:t>
      </w:r>
      <w:r w:rsidRPr="008A2F4D">
        <w:rPr>
          <w:rFonts w:ascii="Arial" w:eastAsia="맑은 고딕" w:hAnsi="Arial" w:cs="Arial"/>
          <w:color w:val="808080" w:themeColor="background1" w:themeShade="80"/>
          <w:sz w:val="20"/>
          <w:szCs w:val="20"/>
          <w:lang w:eastAsia="ko-KR"/>
        </w:rPr>
        <w:t xml:space="preserve"> </w:t>
      </w:r>
      <w:r w:rsidRPr="008A2F4D">
        <w:rPr>
          <w:rFonts w:ascii="Arial" w:eastAsia="맑은 고딕" w:hAnsi="Arial" w:cs="Arial" w:hint="eastAsia"/>
          <w:color w:val="808080" w:themeColor="background1" w:themeShade="80"/>
          <w:sz w:val="20"/>
          <w:szCs w:val="20"/>
          <w:lang w:eastAsia="ko-KR"/>
        </w:rPr>
        <w:t>micro-reactor.</w:t>
      </w:r>
    </w:p>
    <w:p w14:paraId="41358321" w14:textId="7D52DCD2" w:rsidR="00361625" w:rsidRPr="00596414" w:rsidRDefault="00361625" w:rsidP="00361625">
      <w:pPr>
        <w:pStyle w:val="a3"/>
        <w:spacing w:before="1"/>
        <w:jc w:val="both"/>
        <w:rPr>
          <w:rFonts w:ascii="Arial" w:hAnsi="Arial" w:cs="Arial"/>
          <w:sz w:val="20"/>
          <w:szCs w:val="20"/>
        </w:rPr>
      </w:pPr>
    </w:p>
    <w:p w14:paraId="0C1543DE" w14:textId="120B6C84" w:rsidR="00E16E05" w:rsidRPr="003E302D" w:rsidRDefault="00361625" w:rsidP="00361625">
      <w:pPr>
        <w:pStyle w:val="a3"/>
        <w:ind w:right="1059"/>
        <w:rPr>
          <w:rFonts w:ascii="Arial" w:eastAsia="맑은 고딕" w:hAnsi="Arial" w:cs="Arial"/>
          <w:color w:val="808080" w:themeColor="background1" w:themeShade="80"/>
          <w:sz w:val="20"/>
          <w:szCs w:val="20"/>
          <w:lang w:eastAsia="ko-KR"/>
        </w:rPr>
      </w:pPr>
      <w:r w:rsidRPr="00596414">
        <w:rPr>
          <w:rFonts w:ascii="Arial" w:hAnsi="Arial" w:cs="Arial"/>
          <w:b/>
          <w:bCs/>
          <w:sz w:val="20"/>
          <w:szCs w:val="20"/>
        </w:rPr>
        <w:t>Keywords:</w:t>
      </w:r>
      <w:r w:rsidRPr="00596414">
        <w:rPr>
          <w:rFonts w:ascii="Arial" w:hAnsi="Arial" w:cs="Arial"/>
          <w:sz w:val="20"/>
          <w:szCs w:val="20"/>
        </w:rPr>
        <w:t xml:space="preserve"> </w:t>
      </w:r>
      <w:r w:rsidR="00A13A93">
        <w:rPr>
          <w:rFonts w:ascii="Arial" w:eastAsia="맑은 고딕" w:hAnsi="Arial" w:cs="Arial" w:hint="eastAsia"/>
          <w:sz w:val="20"/>
          <w:szCs w:val="20"/>
          <w:lang w:eastAsia="ko-KR"/>
        </w:rPr>
        <w:t>O</w:t>
      </w:r>
      <w:r w:rsidR="00342B7A" w:rsidRPr="00342B7A">
        <w:rPr>
          <w:rFonts w:ascii="Arial" w:hAnsi="Arial" w:cs="Arial"/>
          <w:sz w:val="20"/>
          <w:szCs w:val="20"/>
        </w:rPr>
        <w:t>xide gas sensors</w:t>
      </w:r>
      <w:r w:rsidR="00342B7A">
        <w:rPr>
          <w:rFonts w:ascii="Arial" w:eastAsia="맑은 고딕" w:hAnsi="Arial" w:cs="Arial" w:hint="eastAsia"/>
          <w:sz w:val="20"/>
          <w:szCs w:val="20"/>
          <w:lang w:eastAsia="ko-KR"/>
        </w:rPr>
        <w:t>;</w:t>
      </w:r>
      <w:r w:rsidR="00342B7A" w:rsidRPr="00342B7A">
        <w:rPr>
          <w:rFonts w:ascii="Arial" w:hAnsi="Arial" w:cs="Arial"/>
          <w:sz w:val="20"/>
          <w:szCs w:val="20"/>
        </w:rPr>
        <w:t xml:space="preserve"> </w:t>
      </w:r>
      <w:bookmarkEnd w:id="1"/>
      <w:r w:rsidR="003E302D">
        <w:rPr>
          <w:rFonts w:ascii="Arial" w:eastAsia="맑은 고딕" w:hAnsi="Arial" w:cs="Arial" w:hint="eastAsia"/>
          <w:sz w:val="20"/>
          <w:szCs w:val="20"/>
          <w:lang w:eastAsia="ko-KR"/>
        </w:rPr>
        <w:t xml:space="preserve">Bilayer; </w:t>
      </w:r>
      <w:r w:rsidR="00E16E05" w:rsidRPr="00E16E05">
        <w:rPr>
          <w:rFonts w:ascii="Arial" w:hAnsi="Arial" w:cs="Arial"/>
          <w:sz w:val="20"/>
          <w:szCs w:val="20"/>
        </w:rPr>
        <w:t>Benzene</w:t>
      </w:r>
      <w:r w:rsidR="00E16E05">
        <w:rPr>
          <w:rFonts w:ascii="Arial" w:eastAsia="맑은 고딕" w:hAnsi="Arial" w:cs="Arial" w:hint="eastAsia"/>
          <w:sz w:val="20"/>
          <w:szCs w:val="20"/>
          <w:lang w:eastAsia="ko-KR"/>
        </w:rPr>
        <w:t>;</w:t>
      </w:r>
      <w:r w:rsidR="00E16E05" w:rsidRPr="00E16E05">
        <w:rPr>
          <w:rFonts w:ascii="Arial" w:hAnsi="Arial" w:cs="Arial"/>
          <w:sz w:val="20"/>
          <w:szCs w:val="20"/>
        </w:rPr>
        <w:t xml:space="preserve"> </w:t>
      </w:r>
      <w:r w:rsidR="003E302D">
        <w:rPr>
          <w:rFonts w:ascii="Arial" w:eastAsia="맑은 고딕" w:hAnsi="Arial" w:cs="Arial" w:hint="eastAsia"/>
          <w:sz w:val="20"/>
          <w:szCs w:val="20"/>
          <w:lang w:eastAsia="ko-KR"/>
        </w:rPr>
        <w:t>R</w:t>
      </w:r>
      <w:r w:rsidR="00E16E05" w:rsidRPr="00E16E05">
        <w:rPr>
          <w:rFonts w:ascii="Arial" w:hAnsi="Arial" w:cs="Arial"/>
          <w:sz w:val="20"/>
          <w:szCs w:val="20"/>
        </w:rPr>
        <w:t>eactors</w:t>
      </w:r>
      <w:r w:rsidR="00E16E05">
        <w:rPr>
          <w:rFonts w:ascii="Arial" w:eastAsia="맑은 고딕" w:hAnsi="Arial" w:cs="Arial" w:hint="eastAsia"/>
          <w:sz w:val="20"/>
          <w:szCs w:val="20"/>
          <w:lang w:eastAsia="ko-KR"/>
        </w:rPr>
        <w:t>;</w:t>
      </w:r>
      <w:r w:rsidR="00E16E05" w:rsidRPr="00E16E05">
        <w:rPr>
          <w:rFonts w:ascii="Arial" w:hAnsi="Arial" w:cs="Arial"/>
          <w:sz w:val="20"/>
          <w:szCs w:val="20"/>
        </w:rPr>
        <w:t xml:space="preserve"> Selectivity</w:t>
      </w:r>
      <w:r w:rsidR="00E16E05">
        <w:rPr>
          <w:rFonts w:ascii="Arial" w:eastAsia="맑은 고딕" w:hAnsi="Arial" w:cs="Arial" w:hint="eastAsia"/>
          <w:sz w:val="20"/>
          <w:szCs w:val="20"/>
          <w:lang w:eastAsia="ko-KR"/>
        </w:rPr>
        <w:t xml:space="preserve"> </w:t>
      </w:r>
      <w:r w:rsidR="00E16E05" w:rsidRPr="003E302D">
        <w:rPr>
          <w:rFonts w:ascii="Arial" w:eastAsia="맑은 고딕" w:hAnsi="Arial" w:cs="Arial" w:hint="eastAsia"/>
          <w:color w:val="808080" w:themeColor="background1" w:themeShade="80"/>
          <w:sz w:val="20"/>
          <w:szCs w:val="20"/>
          <w:lang w:eastAsia="ko-KR"/>
        </w:rPr>
        <w:t>&lt;Format: Arial</w:t>
      </w:r>
      <w:r w:rsidR="00E16E05" w:rsidRPr="003E302D">
        <w:rPr>
          <w:rFonts w:ascii="Arial" w:hAnsi="Arial" w:cs="Arial" w:hint="eastAsia"/>
          <w:color w:val="808080" w:themeColor="background1" w:themeShade="80"/>
          <w:sz w:val="20"/>
          <w:szCs w:val="20"/>
        </w:rPr>
        <w:t>,</w:t>
      </w:r>
      <w:r w:rsidR="00E16E05" w:rsidRPr="003E302D">
        <w:rPr>
          <w:rFonts w:ascii="Arial" w:eastAsia="맑은 고딕" w:hAnsi="Arial" w:cs="Arial" w:hint="eastAsia"/>
          <w:color w:val="808080" w:themeColor="background1" w:themeShade="80"/>
          <w:sz w:val="20"/>
          <w:szCs w:val="20"/>
          <w:lang w:eastAsia="ko-KR"/>
        </w:rPr>
        <w:t xml:space="preserve"> </w:t>
      </w:r>
      <w:r w:rsidR="00E16E05" w:rsidRPr="003E302D">
        <w:rPr>
          <w:rFonts w:ascii="Arial" w:hAnsi="Arial" w:cs="Arial" w:hint="eastAsia"/>
          <w:color w:val="808080" w:themeColor="background1" w:themeShade="80"/>
          <w:sz w:val="20"/>
          <w:szCs w:val="20"/>
        </w:rPr>
        <w:t>10</w:t>
      </w:r>
      <w:r w:rsidR="00E16E05" w:rsidRPr="003E302D">
        <w:rPr>
          <w:rFonts w:ascii="Arial" w:eastAsia="맑은 고딕" w:hAnsi="Arial" w:cs="Arial" w:hint="eastAsia"/>
          <w:color w:val="808080" w:themeColor="background1" w:themeShade="80"/>
          <w:sz w:val="20"/>
          <w:szCs w:val="20"/>
          <w:lang w:eastAsia="ko-KR"/>
        </w:rPr>
        <w:t>pt&gt;</w:t>
      </w:r>
    </w:p>
    <w:p w14:paraId="416ECD30" w14:textId="14B8750C" w:rsidR="00E16E05" w:rsidRDefault="00E16E05" w:rsidP="00361625">
      <w:pPr>
        <w:pStyle w:val="a3"/>
        <w:ind w:right="1059"/>
        <w:rPr>
          <w:rFonts w:ascii="Arial" w:eastAsia="맑은 고딕" w:hAnsi="Arial" w:cs="Arial"/>
          <w:sz w:val="20"/>
          <w:szCs w:val="20"/>
          <w:lang w:eastAsia="ko-KR"/>
        </w:rPr>
      </w:pPr>
    </w:p>
    <w:p w14:paraId="2E23866B" w14:textId="05585E70" w:rsidR="004B702B" w:rsidRPr="004B702B" w:rsidRDefault="004B702B" w:rsidP="004B702B">
      <w:pPr>
        <w:pStyle w:val="a3"/>
        <w:ind w:right="1059"/>
        <w:rPr>
          <w:rFonts w:ascii="Arial" w:hAnsi="Arial" w:cs="Arial"/>
          <w:b/>
          <w:bCs/>
          <w:sz w:val="20"/>
          <w:szCs w:val="20"/>
        </w:rPr>
      </w:pPr>
      <w:r w:rsidRPr="004B702B">
        <w:rPr>
          <w:rFonts w:ascii="Arial" w:hAnsi="Arial" w:cs="Arial"/>
          <w:b/>
          <w:bCs/>
          <w:sz w:val="20"/>
          <w:szCs w:val="20"/>
        </w:rPr>
        <w:t xml:space="preserve">References </w:t>
      </w:r>
    </w:p>
    <w:p w14:paraId="0ABE3074" w14:textId="32833645" w:rsidR="00E16E05" w:rsidRDefault="00E16E05" w:rsidP="00724CE5">
      <w:pPr>
        <w:pStyle w:val="a9"/>
        <w:spacing w:line="240" w:lineRule="auto"/>
        <w:ind w:left="300" w:hangingChars="150" w:hanging="300"/>
        <w:rPr>
          <w:rFonts w:ascii="Arial" w:hAnsi="Arial" w:cs="Arial"/>
        </w:rPr>
      </w:pPr>
      <w:r w:rsidRPr="00672B29">
        <w:rPr>
          <w:rFonts w:ascii="Arial" w:hAnsi="Arial" w:cs="Arial"/>
        </w:rPr>
        <w:t>[1]</w:t>
      </w:r>
      <w:r w:rsidR="00BB62D4" w:rsidRPr="00672B29">
        <w:rPr>
          <w:rFonts w:ascii="Arial" w:hAnsi="Arial" w:cs="Arial"/>
        </w:rPr>
        <w:t xml:space="preserve"> </w:t>
      </w:r>
      <w:r w:rsidR="004B702B" w:rsidRPr="00672B29">
        <w:rPr>
          <w:rFonts w:ascii="Arial" w:hAnsi="Arial" w:cs="Arial"/>
        </w:rPr>
        <w:t xml:space="preserve">S.-Y. Jeong, J.-W. Yoon, T.-H. Kim, H.-M. Jeong, C.-S. Lee, Y. C. Kang, J.-H. Lee, </w:t>
      </w:r>
      <w:r w:rsidR="004B702B" w:rsidRPr="00672B29">
        <w:rPr>
          <w:rFonts w:ascii="Arial" w:hAnsi="Arial" w:cs="Arial"/>
          <w:i/>
          <w:iCs/>
        </w:rPr>
        <w:t>J. Mater. Chem. A</w:t>
      </w:r>
      <w:r w:rsidR="004B702B" w:rsidRPr="00672B29">
        <w:rPr>
          <w:rFonts w:ascii="Arial" w:hAnsi="Arial" w:cs="Arial"/>
        </w:rPr>
        <w:t xml:space="preserve">, </w:t>
      </w:r>
      <w:r w:rsidR="004B702B" w:rsidRPr="00672B29">
        <w:rPr>
          <w:rFonts w:ascii="Arial" w:hAnsi="Arial" w:cs="Arial"/>
          <w:b/>
          <w:bCs/>
        </w:rPr>
        <w:t>5</w:t>
      </w:r>
      <w:r w:rsidR="004B702B" w:rsidRPr="00672B29">
        <w:rPr>
          <w:rFonts w:ascii="Arial" w:hAnsi="Arial" w:cs="Arial"/>
        </w:rPr>
        <w:t>, 1446-1454 (2017)</w:t>
      </w:r>
    </w:p>
    <w:p w14:paraId="3F2FE40B" w14:textId="21999242" w:rsidR="00516521" w:rsidRPr="00B868E5" w:rsidRDefault="00724CE5" w:rsidP="00724CE5">
      <w:pPr>
        <w:pStyle w:val="a9"/>
        <w:spacing w:line="240" w:lineRule="auto"/>
        <w:ind w:left="300" w:hangingChars="150" w:hanging="300"/>
        <w:rPr>
          <w:rFonts w:ascii="Arial" w:hAnsi="Arial" w:cs="Arial"/>
        </w:rPr>
      </w:pPr>
      <w:r w:rsidRPr="00672B29">
        <w:rPr>
          <w:rFonts w:ascii="Arial" w:hAnsi="Arial" w:cs="Arial"/>
        </w:rPr>
        <w:t>[</w:t>
      </w:r>
      <w:r w:rsidR="00B868E5">
        <w:rPr>
          <w:rFonts w:ascii="Arial" w:hAnsi="Arial" w:cs="Arial" w:hint="eastAsia"/>
        </w:rPr>
        <w:t>2</w:t>
      </w:r>
      <w:r w:rsidRPr="00672B29">
        <w:rPr>
          <w:rFonts w:ascii="Arial" w:hAnsi="Arial" w:cs="Arial"/>
        </w:rPr>
        <w:t xml:space="preserve">] </w:t>
      </w:r>
      <w:r w:rsidR="00A1768C">
        <w:rPr>
          <w:rFonts w:ascii="Arial" w:hAnsi="Arial" w:cs="Arial" w:hint="eastAsia"/>
        </w:rPr>
        <w:t>A</w:t>
      </w:r>
      <w:r w:rsidR="00B868E5" w:rsidRPr="00B868E5">
        <w:rPr>
          <w:rFonts w:ascii="Arial" w:hAnsi="Arial" w:cs="Arial"/>
        </w:rPr>
        <w:t>uthor</w:t>
      </w:r>
      <w:r w:rsidR="00A1768C">
        <w:rPr>
          <w:rFonts w:ascii="Arial" w:hAnsi="Arial" w:cs="Arial" w:hint="eastAsia"/>
        </w:rPr>
        <w:t>(</w:t>
      </w:r>
      <w:r w:rsidR="00B868E5" w:rsidRPr="00B868E5">
        <w:rPr>
          <w:rFonts w:ascii="Arial" w:hAnsi="Arial" w:cs="Arial"/>
        </w:rPr>
        <w:t>s</w:t>
      </w:r>
      <w:r w:rsidR="00A1768C">
        <w:rPr>
          <w:rFonts w:ascii="Arial" w:hAnsi="Arial" w:cs="Arial" w:hint="eastAsia"/>
        </w:rPr>
        <w:t>)</w:t>
      </w:r>
      <w:r w:rsidR="00B868E5" w:rsidRPr="00B868E5">
        <w:rPr>
          <w:rFonts w:ascii="Arial" w:hAnsi="Arial" w:cs="Arial"/>
        </w:rPr>
        <w:t xml:space="preserve">, </w:t>
      </w:r>
      <w:r w:rsidR="00A1768C">
        <w:rPr>
          <w:rFonts w:ascii="Arial" w:hAnsi="Arial" w:cs="Arial" w:hint="eastAsia"/>
          <w:i/>
          <w:iCs/>
        </w:rPr>
        <w:t>J</w:t>
      </w:r>
      <w:r w:rsidR="00B868E5" w:rsidRPr="00267245">
        <w:rPr>
          <w:rFonts w:ascii="Arial" w:hAnsi="Arial" w:cs="Arial"/>
          <w:i/>
          <w:iCs/>
        </w:rPr>
        <w:t>ournal</w:t>
      </w:r>
      <w:r w:rsidR="00B868E5" w:rsidRPr="00B868E5">
        <w:rPr>
          <w:rFonts w:ascii="Arial" w:hAnsi="Arial" w:cs="Arial"/>
        </w:rPr>
        <w:t xml:space="preserve">, </w:t>
      </w:r>
      <w:r w:rsidR="00A1768C">
        <w:rPr>
          <w:rFonts w:ascii="Arial" w:hAnsi="Arial" w:cs="Arial" w:hint="eastAsia"/>
          <w:b/>
          <w:bCs/>
        </w:rPr>
        <w:t>V</w:t>
      </w:r>
      <w:r w:rsidR="00B868E5" w:rsidRPr="00267245">
        <w:rPr>
          <w:rFonts w:ascii="Arial" w:hAnsi="Arial" w:cs="Arial"/>
          <w:b/>
          <w:bCs/>
        </w:rPr>
        <w:t>olume</w:t>
      </w:r>
      <w:r w:rsidR="00B868E5" w:rsidRPr="00B868E5">
        <w:rPr>
          <w:rFonts w:ascii="Arial" w:hAnsi="Arial" w:cs="Arial"/>
        </w:rPr>
        <w:t xml:space="preserve">, </w:t>
      </w:r>
      <w:r w:rsidR="00806AE9">
        <w:rPr>
          <w:rFonts w:ascii="Arial" w:hAnsi="Arial" w:cs="Arial" w:hint="eastAsia"/>
        </w:rPr>
        <w:t>P</w:t>
      </w:r>
      <w:r w:rsidR="00B868E5" w:rsidRPr="00B868E5">
        <w:rPr>
          <w:rFonts w:ascii="Arial" w:hAnsi="Arial" w:cs="Arial"/>
        </w:rPr>
        <w:t xml:space="preserve">age numbers </w:t>
      </w:r>
      <w:r w:rsidR="00267245">
        <w:rPr>
          <w:rFonts w:ascii="Arial" w:hAnsi="Arial" w:cs="Arial" w:hint="eastAsia"/>
        </w:rPr>
        <w:t>(</w:t>
      </w:r>
      <w:r w:rsidR="00A1768C">
        <w:rPr>
          <w:rFonts w:ascii="Arial" w:hAnsi="Arial" w:cs="Arial" w:hint="eastAsia"/>
        </w:rPr>
        <w:t>Y</w:t>
      </w:r>
      <w:r w:rsidR="00B868E5" w:rsidRPr="00B868E5">
        <w:rPr>
          <w:rFonts w:ascii="Arial" w:hAnsi="Arial" w:cs="Arial"/>
        </w:rPr>
        <w:t>ear</w:t>
      </w:r>
      <w:r w:rsidR="00267245">
        <w:rPr>
          <w:rFonts w:ascii="Arial" w:hAnsi="Arial" w:cs="Arial" w:hint="eastAsia"/>
        </w:rPr>
        <w:t>)</w:t>
      </w:r>
      <w:r w:rsidR="00B868E5" w:rsidRPr="00B868E5">
        <w:rPr>
          <w:rFonts w:ascii="Arial" w:hAnsi="Arial" w:cs="Arial"/>
        </w:rPr>
        <w:t>.</w:t>
      </w:r>
    </w:p>
    <w:sectPr w:rsidR="00516521" w:rsidRPr="00B868E5" w:rsidSect="001A40DF">
      <w:type w:val="continuous"/>
      <w:pgSz w:w="12240" w:h="15840"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5492" w14:textId="77777777" w:rsidR="006C359A" w:rsidRDefault="006C359A" w:rsidP="000215EF">
      <w:r>
        <w:separator/>
      </w:r>
    </w:p>
  </w:endnote>
  <w:endnote w:type="continuationSeparator" w:id="0">
    <w:p w14:paraId="243F1FF7" w14:textId="77777777" w:rsidR="006C359A" w:rsidRDefault="006C359A" w:rsidP="0002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8D3A" w14:textId="77777777" w:rsidR="006C359A" w:rsidRDefault="006C359A" w:rsidP="000215EF">
      <w:r>
        <w:separator/>
      </w:r>
    </w:p>
  </w:footnote>
  <w:footnote w:type="continuationSeparator" w:id="0">
    <w:p w14:paraId="618E669A" w14:textId="77777777" w:rsidR="006C359A" w:rsidRDefault="006C359A" w:rsidP="0002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4967"/>
    <w:multiLevelType w:val="hybridMultilevel"/>
    <w:tmpl w:val="655A9616"/>
    <w:lvl w:ilvl="0" w:tplc="53626392">
      <w:start w:val="1"/>
      <w:numFmt w:val="lowerLetter"/>
      <w:lvlText w:val="(%1)"/>
      <w:lvlJc w:val="left"/>
      <w:pPr>
        <w:ind w:left="1173" w:hanging="353"/>
      </w:pPr>
      <w:rPr>
        <w:rFonts w:ascii="Tahoma" w:eastAsia="Tahoma" w:hAnsi="Tahoma" w:cs="Tahoma" w:hint="default"/>
        <w:color w:val="090909"/>
        <w:w w:val="100"/>
        <w:sz w:val="22"/>
        <w:szCs w:val="22"/>
        <w:lang w:val="en-PH" w:eastAsia="en-PH" w:bidi="en-PH"/>
      </w:rPr>
    </w:lvl>
    <w:lvl w:ilvl="1" w:tplc="3A122D18">
      <w:numFmt w:val="bullet"/>
      <w:lvlText w:val="•"/>
      <w:lvlJc w:val="left"/>
      <w:pPr>
        <w:ind w:left="2020" w:hanging="353"/>
      </w:pPr>
      <w:rPr>
        <w:rFonts w:hint="default"/>
        <w:lang w:val="en-PH" w:eastAsia="en-PH" w:bidi="en-PH"/>
      </w:rPr>
    </w:lvl>
    <w:lvl w:ilvl="2" w:tplc="5DFE5F44">
      <w:numFmt w:val="bullet"/>
      <w:lvlText w:val="•"/>
      <w:lvlJc w:val="left"/>
      <w:pPr>
        <w:ind w:left="2860" w:hanging="353"/>
      </w:pPr>
      <w:rPr>
        <w:rFonts w:hint="default"/>
        <w:lang w:val="en-PH" w:eastAsia="en-PH" w:bidi="en-PH"/>
      </w:rPr>
    </w:lvl>
    <w:lvl w:ilvl="3" w:tplc="379A7B7C">
      <w:numFmt w:val="bullet"/>
      <w:lvlText w:val="•"/>
      <w:lvlJc w:val="left"/>
      <w:pPr>
        <w:ind w:left="3700" w:hanging="353"/>
      </w:pPr>
      <w:rPr>
        <w:rFonts w:hint="default"/>
        <w:lang w:val="en-PH" w:eastAsia="en-PH" w:bidi="en-PH"/>
      </w:rPr>
    </w:lvl>
    <w:lvl w:ilvl="4" w:tplc="C1402FA0">
      <w:numFmt w:val="bullet"/>
      <w:lvlText w:val="•"/>
      <w:lvlJc w:val="left"/>
      <w:pPr>
        <w:ind w:left="4540" w:hanging="353"/>
      </w:pPr>
      <w:rPr>
        <w:rFonts w:hint="default"/>
        <w:lang w:val="en-PH" w:eastAsia="en-PH" w:bidi="en-PH"/>
      </w:rPr>
    </w:lvl>
    <w:lvl w:ilvl="5" w:tplc="6B3414C6">
      <w:numFmt w:val="bullet"/>
      <w:lvlText w:val="•"/>
      <w:lvlJc w:val="left"/>
      <w:pPr>
        <w:ind w:left="5380" w:hanging="353"/>
      </w:pPr>
      <w:rPr>
        <w:rFonts w:hint="default"/>
        <w:lang w:val="en-PH" w:eastAsia="en-PH" w:bidi="en-PH"/>
      </w:rPr>
    </w:lvl>
    <w:lvl w:ilvl="6" w:tplc="7350544C">
      <w:numFmt w:val="bullet"/>
      <w:lvlText w:val="•"/>
      <w:lvlJc w:val="left"/>
      <w:pPr>
        <w:ind w:left="6220" w:hanging="353"/>
      </w:pPr>
      <w:rPr>
        <w:rFonts w:hint="default"/>
        <w:lang w:val="en-PH" w:eastAsia="en-PH" w:bidi="en-PH"/>
      </w:rPr>
    </w:lvl>
    <w:lvl w:ilvl="7" w:tplc="80A26C8A">
      <w:numFmt w:val="bullet"/>
      <w:lvlText w:val="•"/>
      <w:lvlJc w:val="left"/>
      <w:pPr>
        <w:ind w:left="7060" w:hanging="353"/>
      </w:pPr>
      <w:rPr>
        <w:rFonts w:hint="default"/>
        <w:lang w:val="en-PH" w:eastAsia="en-PH" w:bidi="en-PH"/>
      </w:rPr>
    </w:lvl>
    <w:lvl w:ilvl="8" w:tplc="4A6C8C32">
      <w:numFmt w:val="bullet"/>
      <w:lvlText w:val="•"/>
      <w:lvlJc w:val="left"/>
      <w:pPr>
        <w:ind w:left="7900" w:hanging="353"/>
      </w:pPr>
      <w:rPr>
        <w:rFonts w:hint="default"/>
        <w:lang w:val="en-PH" w:eastAsia="en-PH" w:bidi="en-PH"/>
      </w:rPr>
    </w:lvl>
  </w:abstractNum>
  <w:abstractNum w:abstractNumId="1" w15:restartNumberingAfterBreak="0">
    <w:nsid w:val="4EB112DE"/>
    <w:multiLevelType w:val="hybridMultilevel"/>
    <w:tmpl w:val="655A9616"/>
    <w:lvl w:ilvl="0" w:tplc="53626392">
      <w:start w:val="1"/>
      <w:numFmt w:val="lowerLetter"/>
      <w:lvlText w:val="(%1)"/>
      <w:lvlJc w:val="left"/>
      <w:pPr>
        <w:ind w:left="1173" w:hanging="353"/>
      </w:pPr>
      <w:rPr>
        <w:rFonts w:ascii="Tahoma" w:eastAsia="Tahoma" w:hAnsi="Tahoma" w:cs="Tahoma" w:hint="default"/>
        <w:color w:val="090909"/>
        <w:w w:val="100"/>
        <w:sz w:val="22"/>
        <w:szCs w:val="22"/>
        <w:lang w:val="en-PH" w:eastAsia="en-PH" w:bidi="en-PH"/>
      </w:rPr>
    </w:lvl>
    <w:lvl w:ilvl="1" w:tplc="3A122D18">
      <w:numFmt w:val="bullet"/>
      <w:lvlText w:val="•"/>
      <w:lvlJc w:val="left"/>
      <w:pPr>
        <w:ind w:left="2020" w:hanging="353"/>
      </w:pPr>
      <w:rPr>
        <w:rFonts w:hint="default"/>
        <w:lang w:val="en-PH" w:eastAsia="en-PH" w:bidi="en-PH"/>
      </w:rPr>
    </w:lvl>
    <w:lvl w:ilvl="2" w:tplc="5DFE5F44">
      <w:numFmt w:val="bullet"/>
      <w:lvlText w:val="•"/>
      <w:lvlJc w:val="left"/>
      <w:pPr>
        <w:ind w:left="2860" w:hanging="353"/>
      </w:pPr>
      <w:rPr>
        <w:rFonts w:hint="default"/>
        <w:lang w:val="en-PH" w:eastAsia="en-PH" w:bidi="en-PH"/>
      </w:rPr>
    </w:lvl>
    <w:lvl w:ilvl="3" w:tplc="379A7B7C">
      <w:numFmt w:val="bullet"/>
      <w:lvlText w:val="•"/>
      <w:lvlJc w:val="left"/>
      <w:pPr>
        <w:ind w:left="3700" w:hanging="353"/>
      </w:pPr>
      <w:rPr>
        <w:rFonts w:hint="default"/>
        <w:lang w:val="en-PH" w:eastAsia="en-PH" w:bidi="en-PH"/>
      </w:rPr>
    </w:lvl>
    <w:lvl w:ilvl="4" w:tplc="C1402FA0">
      <w:numFmt w:val="bullet"/>
      <w:lvlText w:val="•"/>
      <w:lvlJc w:val="left"/>
      <w:pPr>
        <w:ind w:left="4540" w:hanging="353"/>
      </w:pPr>
      <w:rPr>
        <w:rFonts w:hint="default"/>
        <w:lang w:val="en-PH" w:eastAsia="en-PH" w:bidi="en-PH"/>
      </w:rPr>
    </w:lvl>
    <w:lvl w:ilvl="5" w:tplc="6B3414C6">
      <w:numFmt w:val="bullet"/>
      <w:lvlText w:val="•"/>
      <w:lvlJc w:val="left"/>
      <w:pPr>
        <w:ind w:left="5380" w:hanging="353"/>
      </w:pPr>
      <w:rPr>
        <w:rFonts w:hint="default"/>
        <w:lang w:val="en-PH" w:eastAsia="en-PH" w:bidi="en-PH"/>
      </w:rPr>
    </w:lvl>
    <w:lvl w:ilvl="6" w:tplc="7350544C">
      <w:numFmt w:val="bullet"/>
      <w:lvlText w:val="•"/>
      <w:lvlJc w:val="left"/>
      <w:pPr>
        <w:ind w:left="6220" w:hanging="353"/>
      </w:pPr>
      <w:rPr>
        <w:rFonts w:hint="default"/>
        <w:lang w:val="en-PH" w:eastAsia="en-PH" w:bidi="en-PH"/>
      </w:rPr>
    </w:lvl>
    <w:lvl w:ilvl="7" w:tplc="80A26C8A">
      <w:numFmt w:val="bullet"/>
      <w:lvlText w:val="•"/>
      <w:lvlJc w:val="left"/>
      <w:pPr>
        <w:ind w:left="7060" w:hanging="353"/>
      </w:pPr>
      <w:rPr>
        <w:rFonts w:hint="default"/>
        <w:lang w:val="en-PH" w:eastAsia="en-PH" w:bidi="en-PH"/>
      </w:rPr>
    </w:lvl>
    <w:lvl w:ilvl="8" w:tplc="4A6C8C32">
      <w:numFmt w:val="bullet"/>
      <w:lvlText w:val="•"/>
      <w:lvlJc w:val="left"/>
      <w:pPr>
        <w:ind w:left="7900" w:hanging="353"/>
      </w:pPr>
      <w:rPr>
        <w:rFonts w:hint="default"/>
        <w:lang w:val="en-PH" w:eastAsia="en-PH" w:bidi="en-PH"/>
      </w:rPr>
    </w:lvl>
  </w:abstractNum>
  <w:abstractNum w:abstractNumId="2" w15:restartNumberingAfterBreak="0">
    <w:nsid w:val="76C53654"/>
    <w:multiLevelType w:val="hybridMultilevel"/>
    <w:tmpl w:val="52482DB6"/>
    <w:lvl w:ilvl="0" w:tplc="C818FA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059382">
    <w:abstractNumId w:val="0"/>
  </w:num>
  <w:num w:numId="2" w16cid:durableId="139346587">
    <w:abstractNumId w:val="1"/>
  </w:num>
  <w:num w:numId="3" w16cid:durableId="383523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PH" w:vendorID="64" w:dllVersion="6" w:nlCheck="1" w:checkStyle="1"/>
  <w:activeWritingStyle w:appName="MSWord" w:lang="en-PH" w:vendorID="64" w:dllVersion="0" w:nlCheck="1" w:checkStyle="0"/>
  <w:activeWritingStyle w:appName="MSWord" w:lang="en-US" w:vendorID="64" w:dllVersion="0" w:nlCheck="1" w:checkStyle="0"/>
  <w:activeWritingStyle w:appName="MSWord" w:lang="ko-KR"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3D"/>
    <w:rsid w:val="000215EF"/>
    <w:rsid w:val="000C5201"/>
    <w:rsid w:val="0010417F"/>
    <w:rsid w:val="00107B05"/>
    <w:rsid w:val="00127674"/>
    <w:rsid w:val="00187D6D"/>
    <w:rsid w:val="001A40DF"/>
    <w:rsid w:val="001B2B09"/>
    <w:rsid w:val="001D4DBE"/>
    <w:rsid w:val="001F621A"/>
    <w:rsid w:val="0020618B"/>
    <w:rsid w:val="002409E0"/>
    <w:rsid w:val="0025411A"/>
    <w:rsid w:val="00267245"/>
    <w:rsid w:val="002E0853"/>
    <w:rsid w:val="002F4C73"/>
    <w:rsid w:val="002F7894"/>
    <w:rsid w:val="00342B7A"/>
    <w:rsid w:val="00361625"/>
    <w:rsid w:val="003930DD"/>
    <w:rsid w:val="003A0945"/>
    <w:rsid w:val="003A3D8E"/>
    <w:rsid w:val="003A44DB"/>
    <w:rsid w:val="003E302D"/>
    <w:rsid w:val="003E36A1"/>
    <w:rsid w:val="00433EF4"/>
    <w:rsid w:val="00447A02"/>
    <w:rsid w:val="00452CEB"/>
    <w:rsid w:val="00472B8C"/>
    <w:rsid w:val="004B702B"/>
    <w:rsid w:val="00502222"/>
    <w:rsid w:val="00505920"/>
    <w:rsid w:val="00516521"/>
    <w:rsid w:val="0054113D"/>
    <w:rsid w:val="00542F41"/>
    <w:rsid w:val="0055380D"/>
    <w:rsid w:val="005667FF"/>
    <w:rsid w:val="005858C9"/>
    <w:rsid w:val="005873C4"/>
    <w:rsid w:val="005955B9"/>
    <w:rsid w:val="00596414"/>
    <w:rsid w:val="005C4CF8"/>
    <w:rsid w:val="005E28CC"/>
    <w:rsid w:val="005F541B"/>
    <w:rsid w:val="005F6419"/>
    <w:rsid w:val="0063185D"/>
    <w:rsid w:val="00667BC7"/>
    <w:rsid w:val="00672B29"/>
    <w:rsid w:val="006C359A"/>
    <w:rsid w:val="006E719B"/>
    <w:rsid w:val="006F53B1"/>
    <w:rsid w:val="006F7C0D"/>
    <w:rsid w:val="00702718"/>
    <w:rsid w:val="00721A9C"/>
    <w:rsid w:val="00724CE5"/>
    <w:rsid w:val="00753D9C"/>
    <w:rsid w:val="0078033C"/>
    <w:rsid w:val="00806AE9"/>
    <w:rsid w:val="00843612"/>
    <w:rsid w:val="00895D61"/>
    <w:rsid w:val="008A2F4D"/>
    <w:rsid w:val="008C706D"/>
    <w:rsid w:val="008D4BF0"/>
    <w:rsid w:val="008E0FC7"/>
    <w:rsid w:val="0090608C"/>
    <w:rsid w:val="00986482"/>
    <w:rsid w:val="009D0719"/>
    <w:rsid w:val="00A11F5F"/>
    <w:rsid w:val="00A1298B"/>
    <w:rsid w:val="00A13A93"/>
    <w:rsid w:val="00A1768C"/>
    <w:rsid w:val="00A257F1"/>
    <w:rsid w:val="00A41AD7"/>
    <w:rsid w:val="00A47A66"/>
    <w:rsid w:val="00A915DF"/>
    <w:rsid w:val="00A94887"/>
    <w:rsid w:val="00AA3CC7"/>
    <w:rsid w:val="00AA5F42"/>
    <w:rsid w:val="00AB7C9A"/>
    <w:rsid w:val="00B46EF1"/>
    <w:rsid w:val="00B76BC6"/>
    <w:rsid w:val="00B868E5"/>
    <w:rsid w:val="00B87E5F"/>
    <w:rsid w:val="00BA1C85"/>
    <w:rsid w:val="00BB62D4"/>
    <w:rsid w:val="00C05538"/>
    <w:rsid w:val="00CC33AD"/>
    <w:rsid w:val="00CF37AE"/>
    <w:rsid w:val="00D537CA"/>
    <w:rsid w:val="00D56FE3"/>
    <w:rsid w:val="00D5733D"/>
    <w:rsid w:val="00D82896"/>
    <w:rsid w:val="00D82AD1"/>
    <w:rsid w:val="00D924DE"/>
    <w:rsid w:val="00DA43C4"/>
    <w:rsid w:val="00DC285F"/>
    <w:rsid w:val="00DF745A"/>
    <w:rsid w:val="00E16E05"/>
    <w:rsid w:val="00E240E6"/>
    <w:rsid w:val="00E41322"/>
    <w:rsid w:val="00E553F2"/>
    <w:rsid w:val="00E73724"/>
    <w:rsid w:val="00E77E0E"/>
    <w:rsid w:val="00ED3918"/>
    <w:rsid w:val="00ED7FCF"/>
    <w:rsid w:val="00F103B3"/>
    <w:rsid w:val="00F1415E"/>
    <w:rsid w:val="00F851BC"/>
    <w:rsid w:val="00FB1D90"/>
    <w:rsid w:val="00FD5D65"/>
    <w:rsid w:val="00FF5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BD83A"/>
  <w15:docId w15:val="{07BD950B-48C1-4035-BC09-0E18FBFF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ahoma" w:eastAsia="Tahoma" w:hAnsi="Tahoma" w:cs="Tahoma"/>
      <w:lang w:val="en-PH" w:eastAsia="en-PH" w:bidi="en-P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line="265" w:lineRule="exact"/>
      <w:ind w:left="1173" w:hanging="353"/>
    </w:pPr>
  </w:style>
  <w:style w:type="paragraph" w:customStyle="1" w:styleId="TableParagraph">
    <w:name w:val="Table Paragraph"/>
    <w:basedOn w:val="a"/>
    <w:uiPriority w:val="1"/>
    <w:qFormat/>
  </w:style>
  <w:style w:type="paragraph" w:customStyle="1" w:styleId="Default">
    <w:name w:val="Default"/>
    <w:rsid w:val="00BA1C85"/>
    <w:pPr>
      <w:adjustRightInd w:val="0"/>
    </w:pPr>
    <w:rPr>
      <w:rFonts w:ascii="Arial" w:hAnsi="Arial" w:cs="Arial"/>
      <w:color w:val="000000"/>
      <w:sz w:val="24"/>
      <w:szCs w:val="24"/>
    </w:rPr>
  </w:style>
  <w:style w:type="character" w:customStyle="1" w:styleId="list-group-item">
    <w:name w:val="list-group-item"/>
    <w:rsid w:val="00A257F1"/>
  </w:style>
  <w:style w:type="paragraph" w:styleId="a5">
    <w:name w:val="header"/>
    <w:basedOn w:val="a"/>
    <w:link w:val="Char"/>
    <w:uiPriority w:val="99"/>
    <w:unhideWhenUsed/>
    <w:rsid w:val="000215EF"/>
    <w:pPr>
      <w:tabs>
        <w:tab w:val="center" w:pos="4252"/>
        <w:tab w:val="right" w:pos="8504"/>
      </w:tabs>
      <w:snapToGrid w:val="0"/>
    </w:pPr>
  </w:style>
  <w:style w:type="character" w:customStyle="1" w:styleId="Char">
    <w:name w:val="머리글 Char"/>
    <w:basedOn w:val="a0"/>
    <w:link w:val="a5"/>
    <w:uiPriority w:val="99"/>
    <w:rsid w:val="000215EF"/>
    <w:rPr>
      <w:rFonts w:ascii="Tahoma" w:eastAsia="Tahoma" w:hAnsi="Tahoma" w:cs="Tahoma"/>
      <w:lang w:val="en-PH" w:eastAsia="en-PH" w:bidi="en-PH"/>
    </w:rPr>
  </w:style>
  <w:style w:type="paragraph" w:styleId="a6">
    <w:name w:val="footer"/>
    <w:basedOn w:val="a"/>
    <w:link w:val="Char0"/>
    <w:uiPriority w:val="99"/>
    <w:unhideWhenUsed/>
    <w:rsid w:val="000215EF"/>
    <w:pPr>
      <w:tabs>
        <w:tab w:val="center" w:pos="4252"/>
        <w:tab w:val="right" w:pos="8504"/>
      </w:tabs>
      <w:snapToGrid w:val="0"/>
    </w:pPr>
  </w:style>
  <w:style w:type="character" w:customStyle="1" w:styleId="Char0">
    <w:name w:val="바닥글 Char"/>
    <w:basedOn w:val="a0"/>
    <w:link w:val="a6"/>
    <w:uiPriority w:val="99"/>
    <w:rsid w:val="000215EF"/>
    <w:rPr>
      <w:rFonts w:ascii="Tahoma" w:eastAsia="Tahoma" w:hAnsi="Tahoma" w:cs="Tahoma"/>
      <w:lang w:val="en-PH" w:eastAsia="en-PH" w:bidi="en-PH"/>
    </w:rPr>
  </w:style>
  <w:style w:type="character" w:styleId="a7">
    <w:name w:val="Hyperlink"/>
    <w:basedOn w:val="a0"/>
    <w:uiPriority w:val="99"/>
    <w:unhideWhenUsed/>
    <w:rsid w:val="005F541B"/>
    <w:rPr>
      <w:color w:val="0000FF" w:themeColor="hyperlink"/>
      <w:u w:val="single"/>
    </w:rPr>
  </w:style>
  <w:style w:type="character" w:customStyle="1" w:styleId="1">
    <w:name w:val="확인되지 않은 멘션1"/>
    <w:basedOn w:val="a0"/>
    <w:uiPriority w:val="99"/>
    <w:semiHidden/>
    <w:unhideWhenUsed/>
    <w:rsid w:val="005F541B"/>
    <w:rPr>
      <w:color w:val="605E5C"/>
      <w:shd w:val="clear" w:color="auto" w:fill="E1DFDD"/>
    </w:rPr>
  </w:style>
  <w:style w:type="paragraph" w:styleId="a8">
    <w:name w:val="caption"/>
    <w:basedOn w:val="a"/>
    <w:next w:val="a"/>
    <w:uiPriority w:val="35"/>
    <w:unhideWhenUsed/>
    <w:qFormat/>
    <w:rsid w:val="00E553F2"/>
    <w:rPr>
      <w:b/>
      <w:bCs/>
      <w:sz w:val="20"/>
      <w:szCs w:val="20"/>
    </w:rPr>
  </w:style>
  <w:style w:type="paragraph" w:customStyle="1" w:styleId="a9">
    <w:name w:val="바탕글"/>
    <w:basedOn w:val="a"/>
    <w:rsid w:val="00672B29"/>
    <w:pPr>
      <w:widowControl/>
      <w:autoSpaceDE/>
      <w:autoSpaceDN/>
      <w:snapToGrid w:val="0"/>
      <w:spacing w:line="384" w:lineRule="auto"/>
      <w:jc w:val="both"/>
    </w:pPr>
    <w:rPr>
      <w:rFonts w:ascii="바탕" w:eastAsia="바탕" w:hAnsi="바탕" w:cs="굴림"/>
      <w:color w:val="000000"/>
      <w:sz w:val="20"/>
      <w:szCs w:val="20"/>
      <w:lang w:val="en-US"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1954</Characters>
  <Application>Microsoft Office Word</Application>
  <DocSecurity>0</DocSecurity>
  <Lines>16</Lines>
  <Paragraphs>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Carreon</dc:creator>
  <cp:lastModifiedBy>사무엘 박</cp:lastModifiedBy>
  <cp:revision>3</cp:revision>
  <dcterms:created xsi:type="dcterms:W3CDTF">2026-05-22T04:01:00Z</dcterms:created>
  <dcterms:modified xsi:type="dcterms:W3CDTF">2026-05-22T04:03:00Z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2023-08-31T00:00:00Z</vt:filetime>
  </property>
</Properties>
</file>